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  <w:r w:rsidRPr="009A6E46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797BB7" w:rsidP="004E6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4E60FA" w:rsidRPr="009A6E46" w:rsidRDefault="004E60FA" w:rsidP="004E60FA">
      <w:pPr>
        <w:jc w:val="center"/>
        <w:rPr>
          <w:sz w:val="28"/>
          <w:szCs w:val="28"/>
        </w:rPr>
      </w:pPr>
      <w:r w:rsidRPr="009A6E46">
        <w:rPr>
          <w:sz w:val="28"/>
          <w:szCs w:val="28"/>
        </w:rPr>
        <w:t>от</w:t>
      </w:r>
      <w:r w:rsidR="004E2AE7">
        <w:rPr>
          <w:sz w:val="28"/>
          <w:szCs w:val="28"/>
        </w:rPr>
        <w:t xml:space="preserve"> </w:t>
      </w:r>
      <w:r w:rsidR="00D61F14">
        <w:rPr>
          <w:sz w:val="28"/>
          <w:szCs w:val="28"/>
        </w:rPr>
        <w:t xml:space="preserve"> </w:t>
      </w:r>
      <w:r w:rsidR="00C81276">
        <w:rPr>
          <w:sz w:val="28"/>
          <w:szCs w:val="28"/>
        </w:rPr>
        <w:t>___</w:t>
      </w:r>
      <w:r w:rsidR="00676FD3">
        <w:rPr>
          <w:sz w:val="28"/>
          <w:szCs w:val="28"/>
        </w:rPr>
        <w:t xml:space="preserve">    </w:t>
      </w:r>
      <w:r w:rsidR="00C81276">
        <w:rPr>
          <w:sz w:val="28"/>
          <w:szCs w:val="28"/>
        </w:rPr>
        <w:t>_______</w:t>
      </w:r>
      <w:r w:rsidRPr="009A6E46">
        <w:rPr>
          <w:sz w:val="28"/>
          <w:szCs w:val="28"/>
        </w:rPr>
        <w:t xml:space="preserve"> 201</w:t>
      </w:r>
      <w:r w:rsidR="00DE10F1">
        <w:rPr>
          <w:sz w:val="28"/>
          <w:szCs w:val="28"/>
        </w:rPr>
        <w:t>7</w:t>
      </w:r>
      <w:r w:rsidR="004E2AE7">
        <w:rPr>
          <w:sz w:val="28"/>
          <w:szCs w:val="28"/>
        </w:rPr>
        <w:t xml:space="preserve"> г. № </w:t>
      </w:r>
      <w:r w:rsidR="00C81276">
        <w:rPr>
          <w:sz w:val="28"/>
          <w:szCs w:val="28"/>
        </w:rPr>
        <w:t>___</w:t>
      </w:r>
    </w:p>
    <w:p w:rsidR="004E60FA" w:rsidRPr="009A6E46" w:rsidRDefault="004E60FA" w:rsidP="004E60FA">
      <w:pPr>
        <w:jc w:val="center"/>
        <w:rPr>
          <w:sz w:val="28"/>
          <w:szCs w:val="28"/>
        </w:rPr>
      </w:pPr>
      <w:r w:rsidRPr="009A6E46">
        <w:rPr>
          <w:sz w:val="28"/>
          <w:szCs w:val="28"/>
        </w:rPr>
        <w:t>г. Нарьян-Мар</w:t>
      </w:r>
    </w:p>
    <w:p w:rsidR="004E60FA" w:rsidRPr="009A6E46" w:rsidRDefault="004E60FA" w:rsidP="004E60FA">
      <w:pPr>
        <w:jc w:val="center"/>
        <w:rPr>
          <w:b/>
          <w:sz w:val="28"/>
          <w:szCs w:val="28"/>
        </w:rPr>
      </w:pPr>
    </w:p>
    <w:p w:rsidR="00841CB5" w:rsidRDefault="004E60FA" w:rsidP="00D8096F">
      <w:pPr>
        <w:pStyle w:val="a5"/>
        <w:ind w:left="1134" w:right="1133"/>
        <w:jc w:val="center"/>
        <w:rPr>
          <w:b/>
          <w:bCs/>
          <w:spacing w:val="1"/>
          <w:sz w:val="28"/>
          <w:szCs w:val="28"/>
        </w:rPr>
      </w:pPr>
      <w:r w:rsidRPr="009A6E46">
        <w:rPr>
          <w:b/>
          <w:sz w:val="28"/>
          <w:szCs w:val="28"/>
        </w:rPr>
        <w:t>О</w:t>
      </w:r>
      <w:r w:rsidR="00841CB5">
        <w:rPr>
          <w:b/>
          <w:sz w:val="28"/>
          <w:szCs w:val="28"/>
        </w:rPr>
        <w:t xml:space="preserve"> </w:t>
      </w:r>
      <w:r w:rsidR="00841CB5">
        <w:rPr>
          <w:b/>
          <w:bCs/>
          <w:spacing w:val="1"/>
          <w:sz w:val="28"/>
          <w:szCs w:val="28"/>
        </w:rPr>
        <w:t>н</w:t>
      </w:r>
      <w:r w:rsidR="00AA6D6D">
        <w:rPr>
          <w:b/>
          <w:bCs/>
          <w:spacing w:val="1"/>
          <w:sz w:val="28"/>
          <w:szCs w:val="28"/>
        </w:rPr>
        <w:t>ормативных затрат</w:t>
      </w:r>
      <w:r w:rsidR="00841CB5">
        <w:rPr>
          <w:b/>
          <w:bCs/>
          <w:spacing w:val="1"/>
          <w:sz w:val="28"/>
          <w:szCs w:val="28"/>
        </w:rPr>
        <w:t>ах</w:t>
      </w:r>
      <w:r w:rsidR="00AA6D6D">
        <w:rPr>
          <w:b/>
          <w:bCs/>
          <w:spacing w:val="1"/>
          <w:sz w:val="28"/>
          <w:szCs w:val="28"/>
        </w:rPr>
        <w:t xml:space="preserve"> </w:t>
      </w:r>
    </w:p>
    <w:p w:rsidR="00C81276" w:rsidRDefault="00AA6D6D" w:rsidP="00D8096F">
      <w:pPr>
        <w:pStyle w:val="a5"/>
        <w:ind w:left="1134" w:right="1133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на обеспечение функций</w:t>
      </w:r>
    </w:p>
    <w:p w:rsidR="00C81276" w:rsidRDefault="00C81276" w:rsidP="00D8096F">
      <w:pPr>
        <w:pStyle w:val="a5"/>
        <w:ind w:left="1134" w:right="1133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 Управлени</w:t>
      </w:r>
      <w:r w:rsidR="00AA6D6D">
        <w:rPr>
          <w:b/>
          <w:bCs/>
          <w:spacing w:val="1"/>
          <w:sz w:val="28"/>
          <w:szCs w:val="28"/>
        </w:rPr>
        <w:t>я</w:t>
      </w:r>
      <w:r>
        <w:rPr>
          <w:b/>
          <w:bCs/>
          <w:spacing w:val="1"/>
          <w:sz w:val="28"/>
          <w:szCs w:val="28"/>
        </w:rPr>
        <w:t xml:space="preserve"> государственного заказа </w:t>
      </w:r>
    </w:p>
    <w:p w:rsidR="003D2BE5" w:rsidRDefault="00C81276" w:rsidP="00D8096F">
      <w:pPr>
        <w:pStyle w:val="a5"/>
        <w:ind w:left="1134" w:right="1133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Ненецкого автономного округа</w:t>
      </w:r>
    </w:p>
    <w:p w:rsidR="00DE10F1" w:rsidRPr="00B003CA" w:rsidRDefault="00DE10F1" w:rsidP="00D8096F">
      <w:pPr>
        <w:pStyle w:val="a5"/>
        <w:ind w:left="1134" w:right="1133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в 2017 году</w:t>
      </w:r>
    </w:p>
    <w:p w:rsidR="00390384" w:rsidRPr="009A6E46" w:rsidRDefault="00390384" w:rsidP="004E60FA">
      <w:pPr>
        <w:rPr>
          <w:b/>
          <w:sz w:val="28"/>
          <w:szCs w:val="28"/>
        </w:rPr>
      </w:pPr>
    </w:p>
    <w:p w:rsidR="00390384" w:rsidRPr="009A6E46" w:rsidRDefault="00390384" w:rsidP="004E60FA">
      <w:pPr>
        <w:rPr>
          <w:b/>
          <w:sz w:val="28"/>
          <w:szCs w:val="28"/>
        </w:rPr>
      </w:pPr>
    </w:p>
    <w:p w:rsidR="00501653" w:rsidRPr="00C81276" w:rsidRDefault="006A21FB" w:rsidP="00C81276">
      <w:pPr>
        <w:widowControl w:val="0"/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5D7B20">
        <w:rPr>
          <w:sz w:val="28"/>
          <w:szCs w:val="28"/>
        </w:rPr>
        <w:t xml:space="preserve"> с </w:t>
      </w:r>
      <w:r w:rsidR="00C81276" w:rsidRPr="00C81276">
        <w:rPr>
          <w:sz w:val="28"/>
          <w:szCs w:val="28"/>
        </w:rPr>
        <w:t>Правил</w:t>
      </w:r>
      <w:r w:rsidR="00C81276">
        <w:rPr>
          <w:sz w:val="28"/>
          <w:szCs w:val="28"/>
        </w:rPr>
        <w:t>ами</w:t>
      </w:r>
      <w:r w:rsidR="00C81276" w:rsidRPr="00C81276">
        <w:rPr>
          <w:sz w:val="28"/>
          <w:szCs w:val="28"/>
        </w:rPr>
        <w:t xml:space="preserve"> определения </w:t>
      </w:r>
      <w:r w:rsidR="00AA6D6D">
        <w:rPr>
          <w:sz w:val="28"/>
          <w:szCs w:val="28"/>
        </w:rPr>
        <w:t>нормативных затрат на обеспечение функций главных распорядителей</w:t>
      </w:r>
      <w:r w:rsidR="00C81276" w:rsidRPr="00C81276">
        <w:rPr>
          <w:sz w:val="28"/>
          <w:szCs w:val="28"/>
        </w:rPr>
        <w:t xml:space="preserve"> средств окружного бюджета (включая подведомственные  им казенные учреждения), орган</w:t>
      </w:r>
      <w:r w:rsidR="00D716D6">
        <w:rPr>
          <w:sz w:val="28"/>
          <w:szCs w:val="28"/>
        </w:rPr>
        <w:t>а</w:t>
      </w:r>
      <w:r w:rsidR="00C81276" w:rsidRPr="00C81276">
        <w:rPr>
          <w:sz w:val="28"/>
          <w:szCs w:val="28"/>
        </w:rPr>
        <w:t xml:space="preserve"> упр</w:t>
      </w:r>
      <w:r w:rsidR="00D62677">
        <w:rPr>
          <w:sz w:val="28"/>
          <w:szCs w:val="28"/>
        </w:rPr>
        <w:t xml:space="preserve">авления Территориального фонда </w:t>
      </w:r>
      <w:r w:rsidR="00C81276" w:rsidRPr="00C81276">
        <w:rPr>
          <w:sz w:val="28"/>
          <w:szCs w:val="28"/>
        </w:rPr>
        <w:t>обязательного медицинского страхования Ненецкого автономного округа</w:t>
      </w:r>
      <w:r w:rsidR="00C81276">
        <w:rPr>
          <w:sz w:val="28"/>
          <w:szCs w:val="28"/>
        </w:rPr>
        <w:t>, утверждёнными постановлением Администрации Ненецкого автономного округа от 30.12.2015 № 47</w:t>
      </w:r>
      <w:r w:rsidR="00AA6D6D">
        <w:rPr>
          <w:sz w:val="28"/>
          <w:szCs w:val="28"/>
        </w:rPr>
        <w:t>6</w:t>
      </w:r>
      <w:r w:rsidR="00C81276">
        <w:rPr>
          <w:sz w:val="28"/>
          <w:szCs w:val="28"/>
        </w:rPr>
        <w:t xml:space="preserve">-п, </w:t>
      </w:r>
      <w:r w:rsidR="00977F92">
        <w:rPr>
          <w:sz w:val="28"/>
          <w:szCs w:val="28"/>
        </w:rPr>
        <w:t>р</w:t>
      </w:r>
      <w:r w:rsidR="005D7B20" w:rsidRPr="005D7B20">
        <w:rPr>
          <w:sz w:val="28"/>
          <w:szCs w:val="28"/>
        </w:rPr>
        <w:t xml:space="preserve">уководствуясь </w:t>
      </w:r>
      <w:r w:rsidR="00735C63" w:rsidRPr="00103D92">
        <w:rPr>
          <w:sz w:val="28"/>
          <w:szCs w:val="28"/>
        </w:rPr>
        <w:t>Положением об Управлении государственного заказа Ненецкого автономного округа, утверждённым постановлением Администрации Ненецкого автономного округа от 17.02.2006 № 29-п</w:t>
      </w:r>
      <w:r w:rsidR="00797BB7">
        <w:rPr>
          <w:sz w:val="28"/>
          <w:szCs w:val="28"/>
        </w:rPr>
        <w:t>, ПРИКАЗЫВАЮ</w:t>
      </w:r>
      <w:r w:rsidR="004E60FA" w:rsidRPr="005D7B20">
        <w:rPr>
          <w:sz w:val="28"/>
          <w:szCs w:val="28"/>
        </w:rPr>
        <w:t>:</w:t>
      </w:r>
      <w:proofErr w:type="gramEnd"/>
    </w:p>
    <w:p w:rsidR="00565EAF" w:rsidRDefault="00377D10" w:rsidP="00C81276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5EAF">
        <w:rPr>
          <w:sz w:val="28"/>
          <w:szCs w:val="28"/>
        </w:rPr>
        <w:t>. </w:t>
      </w:r>
      <w:r w:rsidR="003A04D7">
        <w:rPr>
          <w:sz w:val="28"/>
          <w:szCs w:val="28"/>
        </w:rPr>
        <w:t xml:space="preserve">Утвердить </w:t>
      </w:r>
      <w:r w:rsidR="00841CB5">
        <w:rPr>
          <w:sz w:val="28"/>
          <w:szCs w:val="28"/>
        </w:rPr>
        <w:t>Порядок определения нормативных</w:t>
      </w:r>
      <w:r w:rsidR="00DD6239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 на</w:t>
      </w:r>
      <w:r w:rsidR="00532CD0">
        <w:rPr>
          <w:sz w:val="28"/>
          <w:szCs w:val="28"/>
        </w:rPr>
        <w:t xml:space="preserve"> </w:t>
      </w:r>
      <w:r w:rsidR="00A071EA">
        <w:rPr>
          <w:sz w:val="28"/>
          <w:szCs w:val="28"/>
        </w:rPr>
        <w:t>обеспечени</w:t>
      </w:r>
      <w:r w:rsidR="00A66E03">
        <w:rPr>
          <w:sz w:val="28"/>
          <w:szCs w:val="28"/>
        </w:rPr>
        <w:t>е</w:t>
      </w:r>
      <w:r w:rsidR="00A071EA">
        <w:rPr>
          <w:sz w:val="28"/>
          <w:szCs w:val="28"/>
        </w:rPr>
        <w:t xml:space="preserve"> функций Управления государственного заказа Ненецкого автономного округа</w:t>
      </w:r>
      <w:r w:rsidR="00DE10F1">
        <w:rPr>
          <w:sz w:val="28"/>
          <w:szCs w:val="28"/>
        </w:rPr>
        <w:t xml:space="preserve"> в 2017 году</w:t>
      </w:r>
      <w:r w:rsidR="000A6D52">
        <w:rPr>
          <w:sz w:val="28"/>
          <w:szCs w:val="28"/>
        </w:rPr>
        <w:t>,</w:t>
      </w:r>
      <w:r w:rsidR="003A04D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841CB5">
        <w:rPr>
          <w:sz w:val="28"/>
          <w:szCs w:val="28"/>
        </w:rPr>
        <w:t xml:space="preserve"> 1</w:t>
      </w:r>
      <w:r w:rsidR="00676FD3">
        <w:rPr>
          <w:sz w:val="28"/>
          <w:szCs w:val="28"/>
        </w:rPr>
        <w:t>.</w:t>
      </w:r>
    </w:p>
    <w:p w:rsidR="00841CB5" w:rsidRDefault="00841CB5" w:rsidP="00C81276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Нормативы количества и цены товаров (работ, услуг) на обеспечение функций Управления государственного заказа Ненецкого автономного округа в 2017 году, согласно Приложению 2.</w:t>
      </w:r>
    </w:p>
    <w:p w:rsidR="00F40CB2" w:rsidRPr="00103D92" w:rsidRDefault="00841CB5" w:rsidP="00F40C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F40CB2">
        <w:rPr>
          <w:sz w:val="28"/>
          <w:szCs w:val="28"/>
        </w:rPr>
        <w:t>. </w:t>
      </w:r>
      <w:r w:rsidR="00F40CB2" w:rsidRPr="00103D9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F40CB2" w:rsidRDefault="00F40CB2" w:rsidP="00C81276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</w:p>
    <w:p w:rsidR="00863F60" w:rsidRPr="009A6E46" w:rsidRDefault="00863F60" w:rsidP="006B07EF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sz w:val="28"/>
          <w:szCs w:val="28"/>
        </w:rPr>
      </w:pPr>
    </w:p>
    <w:p w:rsidR="00390384" w:rsidRPr="009A6E46" w:rsidRDefault="00390384" w:rsidP="006B07EF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sz w:val="28"/>
          <w:szCs w:val="28"/>
        </w:rPr>
      </w:pPr>
    </w:p>
    <w:p w:rsidR="000A18B4" w:rsidRDefault="00D61F14" w:rsidP="006B07EF">
      <w:pPr>
        <w:ind w:right="-142"/>
        <w:rPr>
          <w:sz w:val="28"/>
          <w:szCs w:val="28"/>
        </w:rPr>
      </w:pPr>
      <w:r>
        <w:rPr>
          <w:sz w:val="28"/>
          <w:szCs w:val="28"/>
        </w:rPr>
        <w:t>Н</w:t>
      </w:r>
      <w:r w:rsidR="004E60FA" w:rsidRPr="009A6E46">
        <w:rPr>
          <w:sz w:val="28"/>
          <w:szCs w:val="28"/>
        </w:rPr>
        <w:t xml:space="preserve">ачальник Управления                          </w:t>
      </w:r>
      <w:r w:rsidR="00F95837">
        <w:rPr>
          <w:sz w:val="28"/>
          <w:szCs w:val="28"/>
        </w:rPr>
        <w:t xml:space="preserve">                    </w:t>
      </w:r>
      <w:r w:rsidR="00103D92" w:rsidRPr="009A6E46">
        <w:rPr>
          <w:sz w:val="28"/>
          <w:szCs w:val="28"/>
        </w:rPr>
        <w:t xml:space="preserve">       </w:t>
      </w:r>
      <w:r w:rsidR="00E072E2" w:rsidRPr="009A6E46">
        <w:rPr>
          <w:sz w:val="28"/>
          <w:szCs w:val="28"/>
        </w:rPr>
        <w:t xml:space="preserve"> </w:t>
      </w:r>
      <w:r w:rsidR="009A6E46">
        <w:rPr>
          <w:sz w:val="28"/>
          <w:szCs w:val="28"/>
        </w:rPr>
        <w:t xml:space="preserve">     </w:t>
      </w:r>
      <w:r w:rsidR="00D52826">
        <w:rPr>
          <w:sz w:val="28"/>
          <w:szCs w:val="28"/>
        </w:rPr>
        <w:t xml:space="preserve">  </w:t>
      </w:r>
      <w:r w:rsidR="006B07EF">
        <w:rPr>
          <w:sz w:val="28"/>
          <w:szCs w:val="28"/>
        </w:rPr>
        <w:t xml:space="preserve">  </w:t>
      </w:r>
      <w:r w:rsidR="004E60FA" w:rsidRPr="009A6E46">
        <w:rPr>
          <w:sz w:val="28"/>
          <w:szCs w:val="28"/>
        </w:rPr>
        <w:t xml:space="preserve"> </w:t>
      </w:r>
      <w:r w:rsidR="00D8096F">
        <w:rPr>
          <w:sz w:val="28"/>
          <w:szCs w:val="28"/>
        </w:rPr>
        <w:t>А.В. Полугрудов</w:t>
      </w:r>
    </w:p>
    <w:p w:rsidR="00735C63" w:rsidRDefault="00735C63" w:rsidP="00132C9E">
      <w:pPr>
        <w:rPr>
          <w:sz w:val="28"/>
          <w:szCs w:val="28"/>
        </w:rPr>
      </w:pPr>
    </w:p>
    <w:p w:rsidR="0053217A" w:rsidRDefault="0053217A" w:rsidP="00132C9E">
      <w:pPr>
        <w:rPr>
          <w:sz w:val="28"/>
          <w:szCs w:val="28"/>
        </w:rPr>
      </w:pPr>
    </w:p>
    <w:p w:rsidR="009A4256" w:rsidRDefault="00377D10" w:rsidP="00234A3E">
      <w:pPr>
        <w:pageBreakBefore/>
        <w:ind w:left="4678" w:righ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13082">
        <w:rPr>
          <w:sz w:val="28"/>
          <w:szCs w:val="28"/>
        </w:rPr>
        <w:t>1</w:t>
      </w:r>
    </w:p>
    <w:p w:rsidR="009A4256" w:rsidRDefault="009A4256" w:rsidP="009A4256">
      <w:pPr>
        <w:ind w:left="4678" w:right="-142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государственного заказа Ненецкого автономного округа </w:t>
      </w:r>
    </w:p>
    <w:p w:rsidR="009A4256" w:rsidRDefault="009A4256" w:rsidP="009A4256">
      <w:pPr>
        <w:ind w:left="4678" w:right="-142"/>
        <w:rPr>
          <w:sz w:val="28"/>
          <w:szCs w:val="28"/>
        </w:rPr>
      </w:pPr>
      <w:r>
        <w:rPr>
          <w:sz w:val="28"/>
          <w:szCs w:val="28"/>
        </w:rPr>
        <w:t>от __ _______ 201</w:t>
      </w:r>
      <w:r w:rsidR="00DE10F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13082">
        <w:rPr>
          <w:sz w:val="28"/>
          <w:szCs w:val="28"/>
        </w:rPr>
        <w:t>№ ___</w:t>
      </w:r>
    </w:p>
    <w:p w:rsidR="009A4256" w:rsidRDefault="009A4256" w:rsidP="009A4256">
      <w:pPr>
        <w:ind w:left="4678" w:right="-142"/>
        <w:rPr>
          <w:sz w:val="28"/>
          <w:szCs w:val="28"/>
        </w:rPr>
      </w:pPr>
      <w:r>
        <w:rPr>
          <w:sz w:val="28"/>
          <w:szCs w:val="28"/>
        </w:rPr>
        <w:t>«</w:t>
      </w:r>
      <w:r w:rsidRPr="0053217A">
        <w:rPr>
          <w:sz w:val="28"/>
          <w:szCs w:val="28"/>
        </w:rPr>
        <w:t xml:space="preserve">О </w:t>
      </w:r>
      <w:r w:rsidR="00813082">
        <w:rPr>
          <w:sz w:val="28"/>
          <w:szCs w:val="28"/>
        </w:rPr>
        <w:t>н</w:t>
      </w:r>
      <w:r w:rsidRPr="0053217A">
        <w:rPr>
          <w:sz w:val="28"/>
          <w:szCs w:val="28"/>
        </w:rPr>
        <w:t>ормативных затрат</w:t>
      </w:r>
      <w:r w:rsidR="00813082">
        <w:rPr>
          <w:sz w:val="28"/>
          <w:szCs w:val="28"/>
        </w:rPr>
        <w:t>ах</w:t>
      </w:r>
      <w:r w:rsidRPr="0053217A">
        <w:rPr>
          <w:sz w:val="28"/>
          <w:szCs w:val="28"/>
        </w:rPr>
        <w:t xml:space="preserve"> на обеспечение функций Управления государственного заказа Ненецкого автономного округа</w:t>
      </w:r>
      <w:r w:rsidR="00813082">
        <w:rPr>
          <w:sz w:val="28"/>
          <w:szCs w:val="28"/>
        </w:rPr>
        <w:t xml:space="preserve"> в 2017 году</w:t>
      </w:r>
      <w:r>
        <w:rPr>
          <w:sz w:val="28"/>
          <w:szCs w:val="28"/>
        </w:rPr>
        <w:t>»</w:t>
      </w:r>
    </w:p>
    <w:p w:rsidR="009A4256" w:rsidRDefault="009A4256" w:rsidP="009A4256">
      <w:pPr>
        <w:ind w:left="4536"/>
        <w:jc w:val="both"/>
        <w:rPr>
          <w:sz w:val="28"/>
          <w:szCs w:val="28"/>
        </w:rPr>
      </w:pPr>
    </w:p>
    <w:p w:rsidR="009A4256" w:rsidRDefault="009A4256" w:rsidP="009A4256">
      <w:pPr>
        <w:ind w:left="4536"/>
        <w:jc w:val="both"/>
        <w:rPr>
          <w:sz w:val="28"/>
          <w:szCs w:val="28"/>
        </w:rPr>
      </w:pPr>
    </w:p>
    <w:p w:rsidR="009A4256" w:rsidRDefault="009A4256" w:rsidP="009A4256">
      <w:pPr>
        <w:ind w:left="4536"/>
        <w:jc w:val="both"/>
        <w:rPr>
          <w:sz w:val="28"/>
          <w:szCs w:val="28"/>
        </w:rPr>
      </w:pPr>
    </w:p>
    <w:p w:rsidR="00841CB5" w:rsidRDefault="00841CB5" w:rsidP="009A4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377D10" w:rsidRDefault="00841CB5" w:rsidP="009A4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н</w:t>
      </w:r>
      <w:r w:rsidR="009A4256" w:rsidRPr="003A04D7">
        <w:rPr>
          <w:b/>
          <w:sz w:val="28"/>
          <w:szCs w:val="28"/>
        </w:rPr>
        <w:t>орматив</w:t>
      </w:r>
      <w:r w:rsidR="00377D10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х затрат</w:t>
      </w:r>
      <w:r w:rsidR="00377D10">
        <w:rPr>
          <w:b/>
          <w:sz w:val="28"/>
          <w:szCs w:val="28"/>
        </w:rPr>
        <w:t xml:space="preserve"> </w:t>
      </w:r>
    </w:p>
    <w:p w:rsidR="009A4256" w:rsidRDefault="00377D10" w:rsidP="009A4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9A4256" w:rsidRPr="003A04D7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="009A4256" w:rsidRPr="003A04D7">
        <w:rPr>
          <w:b/>
          <w:sz w:val="28"/>
          <w:szCs w:val="28"/>
        </w:rPr>
        <w:t xml:space="preserve"> функций </w:t>
      </w:r>
    </w:p>
    <w:p w:rsidR="009A4256" w:rsidRDefault="009A4256" w:rsidP="009A4256">
      <w:pPr>
        <w:jc w:val="center"/>
        <w:rPr>
          <w:b/>
          <w:sz w:val="28"/>
          <w:szCs w:val="28"/>
        </w:rPr>
      </w:pPr>
      <w:r w:rsidRPr="003A04D7">
        <w:rPr>
          <w:b/>
          <w:sz w:val="28"/>
          <w:szCs w:val="28"/>
        </w:rPr>
        <w:t xml:space="preserve">Управления государственного заказа </w:t>
      </w:r>
    </w:p>
    <w:p w:rsidR="009A4256" w:rsidRDefault="00377D10" w:rsidP="009A4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DE10F1" w:rsidRDefault="00DE10F1" w:rsidP="009A4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 году</w:t>
      </w:r>
    </w:p>
    <w:p w:rsidR="009A4256" w:rsidRDefault="009A4256" w:rsidP="009A4256">
      <w:pPr>
        <w:jc w:val="center"/>
        <w:rPr>
          <w:b/>
          <w:sz w:val="28"/>
          <w:szCs w:val="28"/>
        </w:rPr>
      </w:pPr>
    </w:p>
    <w:p w:rsidR="007042AC" w:rsidRDefault="009303F6" w:rsidP="0070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042AC" w:rsidRPr="00FD0AD3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</w:t>
      </w:r>
      <w:r w:rsidR="00841CB5">
        <w:rPr>
          <w:rFonts w:ascii="Times New Roman" w:hAnsi="Times New Roman" w:cs="Times New Roman"/>
          <w:sz w:val="28"/>
          <w:szCs w:val="28"/>
        </w:rPr>
        <w:t xml:space="preserve"> и приобретению</w:t>
      </w:r>
      <w:r w:rsidR="007042AC" w:rsidRPr="00FD0AD3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proofErr w:type="gramStart"/>
      <w:r w:rsidR="00AE44D1">
        <w:rPr>
          <w:rFonts w:ascii="Times New Roman" w:hAnsi="Times New Roman" w:cs="Times New Roman"/>
          <w:sz w:val="28"/>
          <w:szCs w:val="28"/>
        </w:rPr>
        <w:t xml:space="preserve"> </w:t>
      </w:r>
      <w:r w:rsidR="007042AC" w:rsidRPr="00FD0AD3">
        <w:rPr>
          <w:rFonts w:ascii="Times New Roman" w:hAnsi="Times New Roman" w:cs="Times New Roman"/>
          <w:sz w:val="28"/>
          <w:szCs w:val="28"/>
        </w:rPr>
        <w:t>(</w:t>
      </w:r>
      <w:r w:rsidR="007042A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2AC"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7042AC"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7042AC" w:rsidRPr="00FD0AD3" w:rsidRDefault="007042AC" w:rsidP="0070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2AC" w:rsidRPr="00FD0AD3" w:rsidRDefault="007042AC" w:rsidP="007042A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590675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7042AC" w:rsidRDefault="007042AC" w:rsidP="0070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2AC" w:rsidRPr="00FD0AD3" w:rsidRDefault="007042AC" w:rsidP="00704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7042AC" w:rsidRPr="00FD0AD3" w:rsidRDefault="007042AC" w:rsidP="0070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="00841CB5" w:rsidRPr="00FD0AD3">
        <w:rPr>
          <w:rFonts w:ascii="Times New Roman" w:hAnsi="Times New Roman" w:cs="Times New Roman"/>
          <w:sz w:val="28"/>
          <w:szCs w:val="28"/>
        </w:rPr>
        <w:t>цена сопровождения g-</w:t>
      </w:r>
      <w:proofErr w:type="spellStart"/>
      <w:r w:rsidR="00841CB5" w:rsidRPr="00FD0A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41CB5" w:rsidRPr="00FD0AD3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</w:t>
      </w:r>
      <w:r w:rsidR="00841CB5">
        <w:rPr>
          <w:rFonts w:ascii="Times New Roman" w:hAnsi="Times New Roman" w:cs="Times New Roman"/>
          <w:sz w:val="28"/>
          <w:szCs w:val="28"/>
        </w:rPr>
        <w:br/>
      </w:r>
      <w:r w:rsidR="00841CB5" w:rsidRPr="00FD0AD3">
        <w:rPr>
          <w:rFonts w:ascii="Times New Roman" w:hAnsi="Times New Roman" w:cs="Times New Roman"/>
          <w:sz w:val="28"/>
          <w:szCs w:val="28"/>
        </w:rPr>
        <w:t>за исключением справочно-правовых систем, определяемая согласно перечню работ по сопровождению g-</w:t>
      </w:r>
      <w:proofErr w:type="spellStart"/>
      <w:r w:rsidR="00841CB5" w:rsidRPr="00FD0A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41CB5" w:rsidRPr="00FD0AD3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</w:t>
      </w:r>
      <w:r w:rsidR="00841CB5">
        <w:rPr>
          <w:rFonts w:ascii="Times New Roman" w:hAnsi="Times New Roman" w:cs="Times New Roman"/>
          <w:sz w:val="28"/>
          <w:szCs w:val="28"/>
        </w:rPr>
        <w:br/>
      </w:r>
      <w:r w:rsidR="00841CB5" w:rsidRPr="00FD0AD3">
        <w:rPr>
          <w:rFonts w:ascii="Times New Roman" w:hAnsi="Times New Roman" w:cs="Times New Roman"/>
          <w:sz w:val="28"/>
          <w:szCs w:val="28"/>
        </w:rPr>
        <w:t>и нормативным трудозатратам на их выполнение, установленным эксплуатационной документаци</w:t>
      </w:r>
      <w:r w:rsidR="00841CB5">
        <w:rPr>
          <w:rFonts w:ascii="Times New Roman" w:hAnsi="Times New Roman" w:cs="Times New Roman"/>
          <w:sz w:val="28"/>
          <w:szCs w:val="28"/>
        </w:rPr>
        <w:t>ей</w:t>
      </w:r>
      <w:r w:rsidR="00841CB5" w:rsidRPr="00FD0AD3">
        <w:rPr>
          <w:rFonts w:ascii="Times New Roman" w:hAnsi="Times New Roman" w:cs="Times New Roman"/>
          <w:sz w:val="28"/>
          <w:szCs w:val="28"/>
        </w:rPr>
        <w:t xml:space="preserve"> или утвержденн</w:t>
      </w:r>
      <w:r w:rsidR="00841CB5">
        <w:rPr>
          <w:rFonts w:ascii="Times New Roman" w:hAnsi="Times New Roman" w:cs="Times New Roman"/>
          <w:sz w:val="28"/>
          <w:szCs w:val="28"/>
        </w:rPr>
        <w:t>ы</w:t>
      </w:r>
      <w:r w:rsidR="00841CB5" w:rsidRPr="00FD0AD3">
        <w:rPr>
          <w:rFonts w:ascii="Times New Roman" w:hAnsi="Times New Roman" w:cs="Times New Roman"/>
          <w:sz w:val="28"/>
          <w:szCs w:val="28"/>
        </w:rPr>
        <w:t>м регламент</w:t>
      </w:r>
      <w:r w:rsidR="00841CB5">
        <w:rPr>
          <w:rFonts w:ascii="Times New Roman" w:hAnsi="Times New Roman" w:cs="Times New Roman"/>
          <w:sz w:val="28"/>
          <w:szCs w:val="28"/>
        </w:rPr>
        <w:t>ом</w:t>
      </w:r>
      <w:r w:rsidR="00841CB5" w:rsidRPr="00FD0AD3">
        <w:rPr>
          <w:rFonts w:ascii="Times New Roman" w:hAnsi="Times New Roman" w:cs="Times New Roman"/>
          <w:sz w:val="28"/>
          <w:szCs w:val="28"/>
        </w:rPr>
        <w:t xml:space="preserve"> выполнения работ по сопровождению g-</w:t>
      </w:r>
      <w:proofErr w:type="spellStart"/>
      <w:r w:rsidR="00841CB5" w:rsidRPr="00FD0A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41CB5" w:rsidRPr="00FD0AD3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  <w:r w:rsidR="00841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AC" w:rsidRDefault="007042AC" w:rsidP="0070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303F6" w:rsidRPr="00FD0AD3" w:rsidRDefault="009303F6" w:rsidP="00930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</w:t>
      </w:r>
      <w:r>
        <w:rPr>
          <w:rFonts w:ascii="Times New Roman" w:hAnsi="Times New Roman" w:cs="Times New Roman"/>
          <w:sz w:val="28"/>
          <w:szCs w:val="28"/>
        </w:rPr>
        <w:t xml:space="preserve"> почтовой </w:t>
      </w:r>
      <w:r w:rsidRPr="00FD0AD3">
        <w:rPr>
          <w:rFonts w:ascii="Times New Roman" w:hAnsi="Times New Roman" w:cs="Times New Roman"/>
          <w:sz w:val="28"/>
          <w:szCs w:val="28"/>
        </w:rPr>
        <w:t>связи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303F6" w:rsidRPr="00FD0AD3" w:rsidRDefault="009303F6" w:rsidP="009303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7716E9" wp14:editId="0BB6D84B">
            <wp:extent cx="1184910" cy="476885"/>
            <wp:effectExtent l="19050" t="0" r="0" b="0"/>
            <wp:docPr id="171" name="Рисунок 171" descr="base_25_164085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5_164085_63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9303F6" w:rsidRPr="00FD0AD3" w:rsidRDefault="009303F6" w:rsidP="00930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9303F6" w:rsidRPr="00012AED" w:rsidRDefault="009303F6" w:rsidP="0093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AED">
        <w:rPr>
          <w:rFonts w:ascii="Times New Roman" w:hAnsi="Times New Roman" w:cs="Times New Roman"/>
          <w:sz w:val="28"/>
          <w:szCs w:val="28"/>
        </w:rPr>
        <w:t xml:space="preserve">  </w:t>
      </w:r>
      <w:r w:rsidRPr="00012AE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73948AA" wp14:editId="6BA59751">
            <wp:extent cx="278130" cy="254635"/>
            <wp:effectExtent l="19050" t="0" r="7620" b="0"/>
            <wp:docPr id="172" name="Рисунок 172" descr="base_25_164085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5_164085_63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AED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9303F6" w:rsidRDefault="009303F6" w:rsidP="00930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AE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AAFE7A" wp14:editId="1CF1787F">
            <wp:extent cx="238760" cy="254635"/>
            <wp:effectExtent l="19050" t="0" r="8890" b="0"/>
            <wp:docPr id="173" name="Рисунок 173" descr="base_25_164085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5_164085_63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AED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012AE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12AED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FF059D" w:rsidRDefault="00FF059D" w:rsidP="00930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Затраты на</w:t>
      </w:r>
      <w:r w:rsidR="00E90213">
        <w:rPr>
          <w:rFonts w:ascii="Times New Roman" w:hAnsi="Times New Roman" w:cs="Times New Roman"/>
          <w:sz w:val="28"/>
          <w:szCs w:val="28"/>
        </w:rPr>
        <w:t xml:space="preserve"> оплату </w:t>
      </w:r>
      <w:bookmarkStart w:id="0" w:name="_GoBack"/>
      <w:r w:rsidR="00E90213">
        <w:rPr>
          <w:rFonts w:ascii="Times New Roman" w:hAnsi="Times New Roman" w:cs="Times New Roman"/>
          <w:sz w:val="28"/>
          <w:szCs w:val="28"/>
        </w:rPr>
        <w:t>услуг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358">
        <w:rPr>
          <w:rFonts w:ascii="Times New Roman" w:hAnsi="Times New Roman" w:cs="Times New Roman"/>
          <w:sz w:val="28"/>
          <w:szCs w:val="28"/>
        </w:rPr>
        <w:t>специальн</w:t>
      </w:r>
      <w:r w:rsidR="00E90213">
        <w:rPr>
          <w:rFonts w:ascii="Times New Roman" w:hAnsi="Times New Roman" w:cs="Times New Roman"/>
          <w:sz w:val="28"/>
          <w:szCs w:val="28"/>
        </w:rPr>
        <w:t>ой</w:t>
      </w:r>
      <w:r w:rsidR="008C735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90213">
        <w:rPr>
          <w:rFonts w:ascii="Times New Roman" w:hAnsi="Times New Roman" w:cs="Times New Roman"/>
          <w:sz w:val="28"/>
          <w:szCs w:val="28"/>
        </w:rPr>
        <w:t>е</w:t>
      </w:r>
      <w:r w:rsidR="008C7358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D0AD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F059D" w:rsidRPr="00FD0AD3" w:rsidRDefault="00FF059D" w:rsidP="00FF05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DF5E87" wp14:editId="2A3A212F">
            <wp:extent cx="1184910" cy="476885"/>
            <wp:effectExtent l="19050" t="0" r="0" b="0"/>
            <wp:docPr id="6" name="Рисунок 6" descr="base_25_164085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5_164085_63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FF059D" w:rsidRPr="00FD0AD3" w:rsidRDefault="00FF059D" w:rsidP="00FF0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FF059D" w:rsidRPr="00012AED" w:rsidRDefault="00FF059D" w:rsidP="00FF0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AED">
        <w:rPr>
          <w:rFonts w:ascii="Times New Roman" w:hAnsi="Times New Roman" w:cs="Times New Roman"/>
          <w:sz w:val="28"/>
          <w:szCs w:val="28"/>
        </w:rPr>
        <w:t xml:space="preserve">  </w:t>
      </w:r>
      <w:r w:rsidRPr="00012AE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17CE23" wp14:editId="134BC1D3">
            <wp:extent cx="278130" cy="254635"/>
            <wp:effectExtent l="19050" t="0" r="7620" b="0"/>
            <wp:docPr id="7" name="Рисунок 7" descr="base_25_164085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5_164085_63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AED">
        <w:rPr>
          <w:rFonts w:ascii="Times New Roman" w:hAnsi="Times New Roman" w:cs="Times New Roman"/>
          <w:sz w:val="28"/>
          <w:szCs w:val="28"/>
        </w:rPr>
        <w:t xml:space="preserve"> - планируемое количество i-х </w:t>
      </w:r>
      <w:r>
        <w:rPr>
          <w:rFonts w:ascii="Times New Roman" w:hAnsi="Times New Roman" w:cs="Times New Roman"/>
          <w:sz w:val="28"/>
          <w:szCs w:val="28"/>
        </w:rPr>
        <w:t xml:space="preserve">рабочих мест, подлежащих </w:t>
      </w:r>
      <w:r w:rsidR="008C7358">
        <w:rPr>
          <w:rFonts w:ascii="Times New Roman" w:hAnsi="Times New Roman" w:cs="Times New Roman"/>
          <w:sz w:val="28"/>
          <w:szCs w:val="28"/>
        </w:rPr>
        <w:t>специальной оценке</w:t>
      </w:r>
      <w:r w:rsidRPr="00012AED">
        <w:rPr>
          <w:rFonts w:ascii="Times New Roman" w:hAnsi="Times New Roman" w:cs="Times New Roman"/>
          <w:sz w:val="28"/>
          <w:szCs w:val="28"/>
        </w:rPr>
        <w:t xml:space="preserve"> </w:t>
      </w:r>
      <w:r w:rsidR="008C7358">
        <w:rPr>
          <w:rFonts w:ascii="Times New Roman" w:hAnsi="Times New Roman" w:cs="Times New Roman"/>
          <w:sz w:val="28"/>
          <w:szCs w:val="28"/>
        </w:rPr>
        <w:t xml:space="preserve">условий труда </w:t>
      </w:r>
      <w:r w:rsidRPr="00012AED">
        <w:rPr>
          <w:rFonts w:ascii="Times New Roman" w:hAnsi="Times New Roman" w:cs="Times New Roman"/>
          <w:sz w:val="28"/>
          <w:szCs w:val="28"/>
        </w:rPr>
        <w:t>в год;</w:t>
      </w:r>
    </w:p>
    <w:p w:rsidR="00813082" w:rsidRDefault="00FF059D" w:rsidP="00FF059D">
      <w:pPr>
        <w:ind w:right="-142" w:firstLine="709"/>
        <w:rPr>
          <w:sz w:val="28"/>
          <w:szCs w:val="28"/>
        </w:rPr>
      </w:pPr>
      <w:r w:rsidRPr="00012AED">
        <w:rPr>
          <w:noProof/>
          <w:position w:val="-12"/>
          <w:sz w:val="28"/>
          <w:szCs w:val="28"/>
        </w:rPr>
        <w:drawing>
          <wp:inline distT="0" distB="0" distL="0" distR="0" wp14:anchorId="507297E7" wp14:editId="573A4DF6">
            <wp:extent cx="238760" cy="254635"/>
            <wp:effectExtent l="19050" t="0" r="8890" b="0"/>
            <wp:docPr id="8" name="Рисунок 8" descr="base_25_164085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5_164085_63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AED">
        <w:rPr>
          <w:sz w:val="28"/>
          <w:szCs w:val="28"/>
        </w:rPr>
        <w:t xml:space="preserve"> - цена </w:t>
      </w:r>
      <w:r w:rsidR="008C7358">
        <w:rPr>
          <w:sz w:val="28"/>
          <w:szCs w:val="28"/>
        </w:rPr>
        <w:t>специальной оценки труда</w:t>
      </w:r>
      <w:r w:rsidRPr="00012AED">
        <w:rPr>
          <w:sz w:val="28"/>
          <w:szCs w:val="28"/>
        </w:rPr>
        <w:t xml:space="preserve"> </w:t>
      </w:r>
      <w:r w:rsidR="00E119A1">
        <w:rPr>
          <w:sz w:val="28"/>
          <w:szCs w:val="28"/>
        </w:rPr>
        <w:t xml:space="preserve">одного </w:t>
      </w:r>
      <w:r w:rsidR="00E119A1" w:rsidRPr="00012AED">
        <w:rPr>
          <w:sz w:val="28"/>
          <w:szCs w:val="28"/>
        </w:rPr>
        <w:t>i-</w:t>
      </w:r>
      <w:proofErr w:type="spellStart"/>
      <w:r w:rsidR="00E119A1" w:rsidRPr="00012AED">
        <w:rPr>
          <w:sz w:val="28"/>
          <w:szCs w:val="28"/>
        </w:rPr>
        <w:t>го</w:t>
      </w:r>
      <w:proofErr w:type="spellEnd"/>
      <w:r w:rsidR="00E119A1">
        <w:rPr>
          <w:sz w:val="28"/>
          <w:szCs w:val="28"/>
        </w:rPr>
        <w:t xml:space="preserve"> рабочего места</w:t>
      </w:r>
      <w:r w:rsidRPr="00012AED">
        <w:rPr>
          <w:sz w:val="28"/>
          <w:szCs w:val="28"/>
        </w:rPr>
        <w:t>.</w:t>
      </w:r>
      <w:r w:rsidR="00E119A1">
        <w:rPr>
          <w:sz w:val="28"/>
          <w:szCs w:val="28"/>
        </w:rPr>
        <w:t xml:space="preserve"> </w:t>
      </w:r>
    </w:p>
    <w:p w:rsidR="00E119A1" w:rsidRDefault="00E119A1" w:rsidP="00FF059D">
      <w:pPr>
        <w:ind w:right="-142" w:firstLine="709"/>
        <w:rPr>
          <w:sz w:val="28"/>
          <w:szCs w:val="28"/>
        </w:rPr>
      </w:pPr>
      <w:r>
        <w:rPr>
          <w:sz w:val="28"/>
          <w:szCs w:val="28"/>
        </w:rPr>
        <w:t>4. Затраты на</w:t>
      </w:r>
      <w:r w:rsidR="00E90213">
        <w:rPr>
          <w:sz w:val="28"/>
          <w:szCs w:val="28"/>
        </w:rPr>
        <w:t xml:space="preserve"> оплату </w:t>
      </w:r>
      <w:r>
        <w:rPr>
          <w:sz w:val="28"/>
          <w:szCs w:val="28"/>
        </w:rPr>
        <w:t>нотариальн</w:t>
      </w:r>
      <w:r w:rsidR="00E90213">
        <w:rPr>
          <w:sz w:val="28"/>
          <w:szCs w:val="28"/>
        </w:rPr>
        <w:t>ых услуг</w:t>
      </w:r>
      <w:r>
        <w:rPr>
          <w:sz w:val="28"/>
          <w:szCs w:val="28"/>
        </w:rPr>
        <w:t xml:space="preserve"> </w:t>
      </w:r>
      <w:r w:rsidRPr="00FD0AD3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 w:rsidRPr="00FD0AD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D0AD3">
        <w:rPr>
          <w:sz w:val="28"/>
          <w:szCs w:val="28"/>
        </w:rPr>
        <w:t>определяются по формуле:</w:t>
      </w:r>
    </w:p>
    <w:p w:rsidR="00E119A1" w:rsidRDefault="00E119A1" w:rsidP="00E119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AB20DE" wp14:editId="0C18B9C5">
            <wp:extent cx="1184910" cy="476885"/>
            <wp:effectExtent l="19050" t="0" r="0" b="0"/>
            <wp:docPr id="9" name="Рисунок 9" descr="base_25_164085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5_164085_63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E119A1" w:rsidRPr="00E119A1" w:rsidRDefault="00E119A1" w:rsidP="00E11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AE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F3A3A0" wp14:editId="3DD8E8B9">
            <wp:extent cx="278130" cy="254635"/>
            <wp:effectExtent l="19050" t="0" r="7620" b="0"/>
            <wp:docPr id="10" name="Рисунок 10" descr="base_25_164085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5_164085_63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AED">
        <w:rPr>
          <w:rFonts w:ascii="Times New Roman" w:hAnsi="Times New Roman" w:cs="Times New Roman"/>
          <w:sz w:val="28"/>
          <w:szCs w:val="28"/>
        </w:rPr>
        <w:t xml:space="preserve"> - планируемое количество i-х </w:t>
      </w:r>
      <w:r>
        <w:rPr>
          <w:rFonts w:ascii="Times New Roman" w:hAnsi="Times New Roman" w:cs="Times New Roman"/>
          <w:sz w:val="28"/>
          <w:szCs w:val="28"/>
        </w:rPr>
        <w:t>нотариальных услуг</w:t>
      </w:r>
      <w:r w:rsidRPr="00E119A1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E119A1" w:rsidRPr="00E119A1" w:rsidRDefault="00E119A1" w:rsidP="00E119A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119A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4CE9EA" wp14:editId="2EB6A760">
            <wp:extent cx="238760" cy="254635"/>
            <wp:effectExtent l="19050" t="0" r="8890" b="0"/>
            <wp:docPr id="11" name="Рисунок 11" descr="base_25_164085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5_164085_63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9A1">
        <w:rPr>
          <w:rFonts w:ascii="Times New Roman" w:hAnsi="Times New Roman" w:cs="Times New Roman"/>
          <w:sz w:val="28"/>
          <w:szCs w:val="28"/>
        </w:rPr>
        <w:t xml:space="preserve"> - цена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19A1">
        <w:rPr>
          <w:rFonts w:ascii="Times New Roman" w:hAnsi="Times New Roman" w:cs="Times New Roman"/>
          <w:sz w:val="28"/>
          <w:szCs w:val="28"/>
        </w:rPr>
        <w:t xml:space="preserve"> i-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1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нотариальной услуги</w:t>
      </w:r>
      <w:r w:rsidRPr="00E119A1">
        <w:rPr>
          <w:rFonts w:ascii="Times New Roman" w:hAnsi="Times New Roman" w:cs="Times New Roman"/>
          <w:sz w:val="28"/>
          <w:szCs w:val="28"/>
        </w:rPr>
        <w:t>.</w:t>
      </w:r>
    </w:p>
    <w:p w:rsidR="00813082" w:rsidRDefault="00813082" w:rsidP="00813082">
      <w:pPr>
        <w:ind w:left="4678" w:right="-142"/>
        <w:rPr>
          <w:sz w:val="28"/>
          <w:szCs w:val="28"/>
        </w:rPr>
      </w:pPr>
    </w:p>
    <w:p w:rsidR="00E119A1" w:rsidRDefault="00E119A1" w:rsidP="00813082">
      <w:pPr>
        <w:ind w:left="4678" w:right="-142"/>
        <w:rPr>
          <w:sz w:val="28"/>
          <w:szCs w:val="28"/>
        </w:rPr>
      </w:pPr>
    </w:p>
    <w:p w:rsidR="00813082" w:rsidRDefault="00234A3E" w:rsidP="00234A3E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813082" w:rsidRDefault="00813082" w:rsidP="00234A3E">
      <w:pPr>
        <w:pageBreakBefore/>
        <w:ind w:left="4678" w:right="-14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13082" w:rsidRDefault="00813082" w:rsidP="00813082">
      <w:pPr>
        <w:ind w:left="4678" w:right="-142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государственного заказа Ненецкого автономного округа </w:t>
      </w:r>
    </w:p>
    <w:p w:rsidR="00813082" w:rsidRDefault="00813082" w:rsidP="00813082">
      <w:pPr>
        <w:ind w:left="4678" w:right="-142"/>
        <w:rPr>
          <w:sz w:val="28"/>
          <w:szCs w:val="28"/>
        </w:rPr>
      </w:pPr>
      <w:r>
        <w:rPr>
          <w:sz w:val="28"/>
          <w:szCs w:val="28"/>
        </w:rPr>
        <w:t>от __ _______ 2017  № ___</w:t>
      </w:r>
    </w:p>
    <w:p w:rsidR="00841CB5" w:rsidRDefault="00813082" w:rsidP="00813082">
      <w:pPr>
        <w:ind w:left="4678"/>
        <w:rPr>
          <w:sz w:val="28"/>
          <w:szCs w:val="28"/>
        </w:rPr>
      </w:pPr>
      <w:r>
        <w:rPr>
          <w:sz w:val="28"/>
          <w:szCs w:val="28"/>
        </w:rPr>
        <w:t>«</w:t>
      </w:r>
      <w:r w:rsidRPr="0053217A">
        <w:rPr>
          <w:sz w:val="28"/>
          <w:szCs w:val="28"/>
        </w:rPr>
        <w:t xml:space="preserve">О </w:t>
      </w:r>
      <w:r>
        <w:rPr>
          <w:sz w:val="28"/>
          <w:szCs w:val="28"/>
        </w:rPr>
        <w:t>н</w:t>
      </w:r>
      <w:r w:rsidRPr="0053217A">
        <w:rPr>
          <w:sz w:val="28"/>
          <w:szCs w:val="28"/>
        </w:rPr>
        <w:t>ормативных затрат</w:t>
      </w:r>
      <w:r>
        <w:rPr>
          <w:sz w:val="28"/>
          <w:szCs w:val="28"/>
        </w:rPr>
        <w:t>ах</w:t>
      </w:r>
      <w:r w:rsidRPr="0053217A">
        <w:rPr>
          <w:sz w:val="28"/>
          <w:szCs w:val="28"/>
        </w:rPr>
        <w:t xml:space="preserve"> на обеспечение функций Управления государственного заказа Ненецкого автономного округа</w:t>
      </w:r>
      <w:r>
        <w:rPr>
          <w:sz w:val="28"/>
          <w:szCs w:val="28"/>
        </w:rPr>
        <w:t xml:space="preserve"> в 2017 году»</w:t>
      </w:r>
    </w:p>
    <w:p w:rsidR="00813082" w:rsidRDefault="00813082" w:rsidP="007042AC">
      <w:pPr>
        <w:ind w:firstLine="709"/>
        <w:jc w:val="both"/>
        <w:rPr>
          <w:sz w:val="28"/>
          <w:szCs w:val="28"/>
        </w:rPr>
      </w:pPr>
    </w:p>
    <w:p w:rsidR="00813082" w:rsidRDefault="00813082" w:rsidP="007042AC">
      <w:pPr>
        <w:ind w:firstLine="709"/>
        <w:jc w:val="both"/>
        <w:rPr>
          <w:sz w:val="28"/>
          <w:szCs w:val="28"/>
        </w:rPr>
      </w:pPr>
    </w:p>
    <w:p w:rsidR="00813082" w:rsidRDefault="00813082" w:rsidP="007042AC">
      <w:pPr>
        <w:ind w:firstLine="709"/>
        <w:jc w:val="both"/>
        <w:rPr>
          <w:sz w:val="28"/>
          <w:szCs w:val="28"/>
        </w:rPr>
      </w:pPr>
    </w:p>
    <w:p w:rsidR="00813082" w:rsidRDefault="00813082" w:rsidP="00813082">
      <w:pPr>
        <w:jc w:val="center"/>
        <w:rPr>
          <w:b/>
          <w:sz w:val="28"/>
          <w:szCs w:val="28"/>
        </w:rPr>
      </w:pPr>
      <w:r w:rsidRPr="00813082">
        <w:rPr>
          <w:b/>
          <w:sz w:val="28"/>
          <w:szCs w:val="28"/>
        </w:rPr>
        <w:t>Нормативы</w:t>
      </w:r>
    </w:p>
    <w:p w:rsidR="00813082" w:rsidRDefault="00813082" w:rsidP="00813082">
      <w:pPr>
        <w:jc w:val="center"/>
        <w:rPr>
          <w:b/>
          <w:sz w:val="28"/>
          <w:szCs w:val="28"/>
        </w:rPr>
      </w:pPr>
      <w:r w:rsidRPr="00813082">
        <w:rPr>
          <w:b/>
          <w:sz w:val="28"/>
          <w:szCs w:val="28"/>
        </w:rPr>
        <w:t>количества и цены</w:t>
      </w:r>
      <w:r>
        <w:rPr>
          <w:b/>
          <w:sz w:val="28"/>
          <w:szCs w:val="28"/>
        </w:rPr>
        <w:t xml:space="preserve"> </w:t>
      </w:r>
      <w:r w:rsidRPr="00813082">
        <w:rPr>
          <w:b/>
          <w:sz w:val="28"/>
          <w:szCs w:val="28"/>
        </w:rPr>
        <w:t xml:space="preserve">товаров </w:t>
      </w:r>
    </w:p>
    <w:p w:rsidR="00813082" w:rsidRDefault="00813082" w:rsidP="00813082">
      <w:pPr>
        <w:jc w:val="center"/>
        <w:rPr>
          <w:b/>
          <w:sz w:val="28"/>
          <w:szCs w:val="28"/>
        </w:rPr>
      </w:pPr>
      <w:r w:rsidRPr="00813082">
        <w:rPr>
          <w:b/>
          <w:sz w:val="28"/>
          <w:szCs w:val="28"/>
        </w:rPr>
        <w:t>(работ, услуг)</w:t>
      </w:r>
      <w:r>
        <w:rPr>
          <w:b/>
          <w:sz w:val="28"/>
          <w:szCs w:val="28"/>
        </w:rPr>
        <w:t xml:space="preserve"> </w:t>
      </w:r>
      <w:r w:rsidRPr="00813082">
        <w:rPr>
          <w:b/>
          <w:sz w:val="28"/>
          <w:szCs w:val="28"/>
        </w:rPr>
        <w:t>на обеспечение функций</w:t>
      </w:r>
    </w:p>
    <w:p w:rsidR="00813082" w:rsidRDefault="00813082" w:rsidP="00813082">
      <w:pPr>
        <w:jc w:val="center"/>
        <w:rPr>
          <w:b/>
          <w:sz w:val="28"/>
          <w:szCs w:val="28"/>
        </w:rPr>
      </w:pPr>
      <w:r w:rsidRPr="00813082">
        <w:rPr>
          <w:b/>
          <w:sz w:val="28"/>
          <w:szCs w:val="28"/>
        </w:rPr>
        <w:t>Управления государственного заказа</w:t>
      </w:r>
    </w:p>
    <w:p w:rsidR="00DD6239" w:rsidRDefault="00813082" w:rsidP="00813082">
      <w:pPr>
        <w:jc w:val="center"/>
        <w:rPr>
          <w:b/>
          <w:sz w:val="28"/>
          <w:szCs w:val="28"/>
        </w:rPr>
      </w:pPr>
      <w:r w:rsidRPr="00813082">
        <w:rPr>
          <w:b/>
          <w:sz w:val="28"/>
          <w:szCs w:val="28"/>
        </w:rPr>
        <w:t xml:space="preserve">Ненецкого автономного округа </w:t>
      </w:r>
    </w:p>
    <w:p w:rsidR="00813082" w:rsidRPr="00813082" w:rsidRDefault="00813082" w:rsidP="00813082">
      <w:pPr>
        <w:jc w:val="center"/>
        <w:rPr>
          <w:b/>
          <w:sz w:val="28"/>
          <w:szCs w:val="28"/>
        </w:rPr>
      </w:pPr>
      <w:r w:rsidRPr="00813082">
        <w:rPr>
          <w:b/>
          <w:sz w:val="28"/>
          <w:szCs w:val="28"/>
        </w:rPr>
        <w:t>в 2017 году</w:t>
      </w:r>
    </w:p>
    <w:p w:rsidR="00813082" w:rsidRDefault="00813082" w:rsidP="007042AC">
      <w:pPr>
        <w:ind w:firstLine="709"/>
        <w:jc w:val="both"/>
        <w:rPr>
          <w:sz w:val="28"/>
          <w:szCs w:val="28"/>
        </w:rPr>
      </w:pPr>
    </w:p>
    <w:p w:rsidR="00EE5099" w:rsidRDefault="009303F6" w:rsidP="00813082">
      <w:pPr>
        <w:ind w:firstLine="709"/>
        <w:jc w:val="both"/>
      </w:pPr>
      <w:r>
        <w:rPr>
          <w:sz w:val="28"/>
          <w:szCs w:val="28"/>
        </w:rPr>
        <w:t>1. </w:t>
      </w:r>
      <w:r w:rsidR="007042AC">
        <w:rPr>
          <w:sz w:val="28"/>
          <w:szCs w:val="28"/>
        </w:rPr>
        <w:t xml:space="preserve">Нормативы </w:t>
      </w:r>
      <w:r w:rsidR="00813082">
        <w:rPr>
          <w:sz w:val="28"/>
          <w:szCs w:val="28"/>
        </w:rPr>
        <w:t>количества и цены</w:t>
      </w:r>
      <w:r w:rsidR="00A03A75">
        <w:rPr>
          <w:sz w:val="28"/>
          <w:szCs w:val="28"/>
        </w:rPr>
        <w:t xml:space="preserve"> </w:t>
      </w:r>
      <w:r w:rsidR="00813082">
        <w:rPr>
          <w:sz w:val="28"/>
          <w:szCs w:val="28"/>
        </w:rPr>
        <w:t xml:space="preserve">услуг </w:t>
      </w:r>
      <w:r w:rsidR="00A03A75">
        <w:rPr>
          <w:sz w:val="28"/>
          <w:szCs w:val="28"/>
        </w:rPr>
        <w:t>на</w:t>
      </w:r>
      <w:r w:rsidR="00813082">
        <w:rPr>
          <w:sz w:val="28"/>
          <w:szCs w:val="28"/>
        </w:rPr>
        <w:t xml:space="preserve"> </w:t>
      </w:r>
      <w:r w:rsidR="00DC293E" w:rsidRPr="00FD0AD3">
        <w:rPr>
          <w:sz w:val="28"/>
          <w:szCs w:val="28"/>
        </w:rPr>
        <w:t>сопровождени</w:t>
      </w:r>
      <w:r w:rsidR="00DC293E">
        <w:rPr>
          <w:sz w:val="28"/>
          <w:szCs w:val="28"/>
        </w:rPr>
        <w:t>е</w:t>
      </w:r>
      <w:r w:rsidR="00DC293E" w:rsidRPr="00FD0AD3">
        <w:rPr>
          <w:sz w:val="28"/>
          <w:szCs w:val="28"/>
        </w:rPr>
        <w:t xml:space="preserve"> программного обеспечения</w:t>
      </w:r>
      <w:r w:rsidR="00BB13FA">
        <w:rPr>
          <w:sz w:val="28"/>
          <w:szCs w:val="28"/>
        </w:rPr>
        <w:t xml:space="preserve"> и приобретение </w:t>
      </w:r>
      <w:r w:rsidR="00BB13FA" w:rsidRPr="00FD0AD3">
        <w:rPr>
          <w:sz w:val="28"/>
          <w:szCs w:val="28"/>
        </w:rPr>
        <w:t>простых (неисключительных) лицензий на использование программного обеспечения</w:t>
      </w:r>
    </w:p>
    <w:tbl>
      <w:tblPr>
        <w:tblStyle w:val="affffd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1787"/>
        <w:gridCol w:w="2361"/>
        <w:gridCol w:w="2260"/>
      </w:tblGrid>
      <w:tr w:rsidR="00E119A1" w:rsidTr="00E119A1">
        <w:tc>
          <w:tcPr>
            <w:tcW w:w="2806" w:type="dxa"/>
          </w:tcPr>
          <w:p w:rsidR="00E119A1" w:rsidRDefault="00E119A1" w:rsidP="00E119A1">
            <w:pPr>
              <w:jc w:val="center"/>
            </w:pPr>
            <w:r>
              <w:t>Наименование программного обеспечения</w:t>
            </w:r>
          </w:p>
        </w:tc>
        <w:tc>
          <w:tcPr>
            <w:tcW w:w="1787" w:type="dxa"/>
          </w:tcPr>
          <w:p w:rsidR="00E119A1" w:rsidRDefault="00E119A1" w:rsidP="00E119A1">
            <w:pPr>
              <w:jc w:val="center"/>
            </w:pPr>
            <w:r>
              <w:t>Количество программного обеспечения /рабочее место</w:t>
            </w:r>
          </w:p>
        </w:tc>
        <w:tc>
          <w:tcPr>
            <w:tcW w:w="2361" w:type="dxa"/>
          </w:tcPr>
          <w:p w:rsidR="00E119A1" w:rsidRDefault="00E119A1" w:rsidP="00E119A1">
            <w:pPr>
              <w:jc w:val="center"/>
            </w:pPr>
            <w:r>
              <w:t xml:space="preserve">Предельная цена приобретения </w:t>
            </w:r>
            <w:r w:rsidRPr="00CC4B5A">
              <w:t>простых (неисключительных) лицензий на использование программного обеспечения</w:t>
            </w:r>
            <w:r>
              <w:t>/</w:t>
            </w:r>
            <w:r w:rsidRPr="00CC4B5A">
              <w:t xml:space="preserve"> </w:t>
            </w:r>
            <w:r>
              <w:t xml:space="preserve">1 </w:t>
            </w:r>
            <w:proofErr w:type="spellStart"/>
            <w:r>
              <w:t>усл</w:t>
            </w:r>
            <w:proofErr w:type="spellEnd"/>
            <w:r>
              <w:t>. ед. руб.</w:t>
            </w:r>
          </w:p>
        </w:tc>
        <w:tc>
          <w:tcPr>
            <w:tcW w:w="2260" w:type="dxa"/>
          </w:tcPr>
          <w:p w:rsidR="00E119A1" w:rsidRDefault="00E119A1" w:rsidP="00E119A1">
            <w:pPr>
              <w:jc w:val="center"/>
            </w:pPr>
            <w:r>
              <w:t xml:space="preserve">Предельная цена сопровождения </w:t>
            </w:r>
            <w:r w:rsidRPr="00AE44D1">
              <w:t>программного обеспечения</w:t>
            </w:r>
            <w:r>
              <w:t xml:space="preserve"> руб./год.</w:t>
            </w:r>
          </w:p>
        </w:tc>
      </w:tr>
      <w:tr w:rsidR="00E119A1" w:rsidTr="00E119A1">
        <w:tc>
          <w:tcPr>
            <w:tcW w:w="2806" w:type="dxa"/>
          </w:tcPr>
          <w:p w:rsidR="00E119A1" w:rsidRDefault="00E119A1" w:rsidP="00E119A1">
            <w:pPr>
              <w:jc w:val="center"/>
            </w:pPr>
            <w:r>
              <w:t xml:space="preserve">ЭДО </w:t>
            </w:r>
            <w:proofErr w:type="spellStart"/>
            <w:r>
              <w:t>Такском</w:t>
            </w:r>
            <w:proofErr w:type="spellEnd"/>
            <w:r>
              <w:t>-Спринтер</w:t>
            </w:r>
          </w:p>
        </w:tc>
        <w:tc>
          <w:tcPr>
            <w:tcW w:w="1787" w:type="dxa"/>
          </w:tcPr>
          <w:p w:rsidR="00E119A1" w:rsidRDefault="00E119A1" w:rsidP="00E119A1">
            <w:pPr>
              <w:jc w:val="center"/>
            </w:pPr>
            <w:r>
              <w:t>1</w:t>
            </w:r>
          </w:p>
        </w:tc>
        <w:tc>
          <w:tcPr>
            <w:tcW w:w="2361" w:type="dxa"/>
          </w:tcPr>
          <w:p w:rsidR="00E119A1" w:rsidRDefault="00E119A1" w:rsidP="00E119A1">
            <w:pPr>
              <w:jc w:val="center"/>
            </w:pPr>
            <w:r>
              <w:t>Не закупается</w:t>
            </w:r>
          </w:p>
        </w:tc>
        <w:tc>
          <w:tcPr>
            <w:tcW w:w="2260" w:type="dxa"/>
          </w:tcPr>
          <w:p w:rsidR="00E119A1" w:rsidRDefault="00E90213" w:rsidP="00E119A1">
            <w:pPr>
              <w:jc w:val="center"/>
            </w:pPr>
            <w:r>
              <w:t>5 560</w:t>
            </w:r>
          </w:p>
        </w:tc>
      </w:tr>
    </w:tbl>
    <w:p w:rsidR="00DC293E" w:rsidRDefault="009303F6" w:rsidP="009303F6">
      <w:pPr>
        <w:ind w:firstLine="709"/>
        <w:rPr>
          <w:sz w:val="28"/>
          <w:szCs w:val="28"/>
        </w:rPr>
      </w:pPr>
      <w:r w:rsidRPr="009303F6">
        <w:rPr>
          <w:sz w:val="28"/>
          <w:szCs w:val="28"/>
        </w:rPr>
        <w:t>2.</w:t>
      </w:r>
      <w:r>
        <w:rPr>
          <w:sz w:val="28"/>
          <w:szCs w:val="28"/>
        </w:rPr>
        <w:t xml:space="preserve"> Нормативы количества и цены услуг почтовой связи </w:t>
      </w:r>
    </w:p>
    <w:tbl>
      <w:tblPr>
        <w:tblW w:w="9214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2410"/>
        <w:gridCol w:w="4260"/>
      </w:tblGrid>
      <w:tr w:rsidR="00E119A1" w:rsidRPr="007D58F1" w:rsidTr="00E119A1">
        <w:trPr>
          <w:trHeight w:val="400"/>
          <w:tblCellSpacing w:w="5" w:type="nil"/>
        </w:trPr>
        <w:tc>
          <w:tcPr>
            <w:tcW w:w="2544" w:type="dxa"/>
            <w:vAlign w:val="center"/>
          </w:tcPr>
          <w:p w:rsidR="00E119A1" w:rsidRPr="00287C0D" w:rsidRDefault="00E119A1" w:rsidP="00E1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C0D"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E119A1" w:rsidRPr="00287C0D" w:rsidRDefault="00E119A1" w:rsidP="00E1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C0D">
              <w:t>Количество отправлений в год, шт.</w:t>
            </w:r>
          </w:p>
        </w:tc>
        <w:tc>
          <w:tcPr>
            <w:tcW w:w="4260" w:type="dxa"/>
          </w:tcPr>
          <w:p w:rsidR="00E119A1" w:rsidRPr="00287C0D" w:rsidRDefault="0010792A" w:rsidP="001079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Предельная цена</w:t>
            </w:r>
            <w:r w:rsidR="00E119A1" w:rsidRPr="00287C0D">
              <w:t xml:space="preserve"> одного почтового отправления, руб.</w:t>
            </w:r>
          </w:p>
        </w:tc>
      </w:tr>
      <w:tr w:rsidR="00E119A1" w:rsidRPr="007D58F1" w:rsidTr="00E119A1">
        <w:trPr>
          <w:trHeight w:val="1384"/>
          <w:tblCellSpacing w:w="5" w:type="nil"/>
        </w:trPr>
        <w:tc>
          <w:tcPr>
            <w:tcW w:w="2544" w:type="dxa"/>
            <w:shd w:val="clear" w:color="auto" w:fill="auto"/>
          </w:tcPr>
          <w:p w:rsidR="00E119A1" w:rsidRPr="00287C0D" w:rsidRDefault="00E119A1" w:rsidP="00E1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C0D">
              <w:t>Почтовая связь</w:t>
            </w:r>
          </w:p>
        </w:tc>
        <w:tc>
          <w:tcPr>
            <w:tcW w:w="2410" w:type="dxa"/>
            <w:shd w:val="clear" w:color="auto" w:fill="auto"/>
          </w:tcPr>
          <w:p w:rsidR="00E119A1" w:rsidRPr="00287C0D" w:rsidRDefault="00E119A1" w:rsidP="00E1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C0D">
              <w:t>Не более 250</w:t>
            </w:r>
          </w:p>
        </w:tc>
        <w:tc>
          <w:tcPr>
            <w:tcW w:w="4260" w:type="dxa"/>
          </w:tcPr>
          <w:p w:rsidR="00E119A1" w:rsidRPr="00287C0D" w:rsidRDefault="00E119A1" w:rsidP="00456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C0D">
              <w:t>В соответствии с тарифами на услуги почтовой связи, утверждёнными в соответствии с законодательством Российской Федерации</w:t>
            </w:r>
            <w:r>
              <w:t xml:space="preserve">. Предельная цена на оказание услуг связи – </w:t>
            </w:r>
            <w:r w:rsidR="00456AF4">
              <w:t>9</w:t>
            </w:r>
            <w:r>
              <w:t> </w:t>
            </w:r>
            <w:r w:rsidR="00456AF4">
              <w:t>940</w:t>
            </w:r>
            <w:r>
              <w:t xml:space="preserve"> руб.</w:t>
            </w:r>
          </w:p>
        </w:tc>
      </w:tr>
    </w:tbl>
    <w:p w:rsidR="009303F6" w:rsidRDefault="004D45F7" w:rsidP="008C7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Нормативы количества и цены </w:t>
      </w:r>
      <w:r w:rsidR="008C7358">
        <w:rPr>
          <w:sz w:val="28"/>
          <w:szCs w:val="28"/>
        </w:rPr>
        <w:t>услуг по специальной оценке условий труда</w:t>
      </w:r>
    </w:p>
    <w:tbl>
      <w:tblPr>
        <w:tblStyle w:val="affffd"/>
        <w:tblW w:w="0" w:type="auto"/>
        <w:tblInd w:w="108" w:type="dxa"/>
        <w:tblLook w:val="04A0" w:firstRow="1" w:lastRow="0" w:firstColumn="1" w:lastColumn="0" w:noHBand="0" w:noVBand="1"/>
      </w:tblPr>
      <w:tblGrid>
        <w:gridCol w:w="4039"/>
        <w:gridCol w:w="2358"/>
        <w:gridCol w:w="2817"/>
      </w:tblGrid>
      <w:tr w:rsidR="00E119A1" w:rsidTr="00E119A1">
        <w:tc>
          <w:tcPr>
            <w:tcW w:w="4039" w:type="dxa"/>
          </w:tcPr>
          <w:p w:rsidR="00E119A1" w:rsidRPr="004D45F7" w:rsidRDefault="00E119A1" w:rsidP="00E119A1">
            <w:pPr>
              <w:jc w:val="center"/>
            </w:pPr>
            <w:r w:rsidRPr="004D45F7">
              <w:t>Наименование услуги</w:t>
            </w:r>
          </w:p>
        </w:tc>
        <w:tc>
          <w:tcPr>
            <w:tcW w:w="2358" w:type="dxa"/>
          </w:tcPr>
          <w:p w:rsidR="00E119A1" w:rsidRPr="004D45F7" w:rsidRDefault="00E119A1" w:rsidP="00E119A1">
            <w:pPr>
              <w:jc w:val="center"/>
            </w:pPr>
            <w:r w:rsidRPr="004D45F7">
              <w:t>Количество</w:t>
            </w:r>
          </w:p>
        </w:tc>
        <w:tc>
          <w:tcPr>
            <w:tcW w:w="2817" w:type="dxa"/>
          </w:tcPr>
          <w:p w:rsidR="00E119A1" w:rsidRPr="004D45F7" w:rsidRDefault="0010792A" w:rsidP="0010792A">
            <w:pPr>
              <w:jc w:val="center"/>
            </w:pPr>
            <w:r>
              <w:t>Предельная ц</w:t>
            </w:r>
            <w:r w:rsidR="00E119A1">
              <w:t xml:space="preserve">ена </w:t>
            </w:r>
            <w:r w:rsidR="008C7358">
              <w:t>специальной оценки условий труда</w:t>
            </w:r>
            <w:r w:rsidR="00E119A1">
              <w:t xml:space="preserve"> 1 </w:t>
            </w:r>
            <w:r w:rsidR="00E119A1">
              <w:lastRenderedPageBreak/>
              <w:t>рабочего места, руб.</w:t>
            </w:r>
          </w:p>
        </w:tc>
      </w:tr>
      <w:tr w:rsidR="00E119A1" w:rsidTr="00E119A1">
        <w:tc>
          <w:tcPr>
            <w:tcW w:w="4039" w:type="dxa"/>
          </w:tcPr>
          <w:p w:rsidR="00E119A1" w:rsidRPr="004D45F7" w:rsidRDefault="008C7358" w:rsidP="00E119A1">
            <w:pPr>
              <w:jc w:val="center"/>
            </w:pPr>
            <w:r>
              <w:lastRenderedPageBreak/>
              <w:t>Оказание услуг по специальной оценке условий труда</w:t>
            </w:r>
          </w:p>
        </w:tc>
        <w:tc>
          <w:tcPr>
            <w:tcW w:w="2358" w:type="dxa"/>
          </w:tcPr>
          <w:p w:rsidR="00E119A1" w:rsidRPr="004D45F7" w:rsidRDefault="00E119A1" w:rsidP="00E119A1">
            <w:pPr>
              <w:jc w:val="center"/>
            </w:pPr>
            <w:r>
              <w:t>12</w:t>
            </w:r>
          </w:p>
        </w:tc>
        <w:tc>
          <w:tcPr>
            <w:tcW w:w="2817" w:type="dxa"/>
          </w:tcPr>
          <w:p w:rsidR="00E119A1" w:rsidRPr="004D45F7" w:rsidRDefault="00E119A1" w:rsidP="00E90213">
            <w:pPr>
              <w:jc w:val="center"/>
            </w:pPr>
            <w:r>
              <w:t>5000</w:t>
            </w:r>
          </w:p>
        </w:tc>
      </w:tr>
    </w:tbl>
    <w:p w:rsidR="004D45F7" w:rsidRDefault="00E119A1" w:rsidP="009303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Нормативы количества и цены </w:t>
      </w:r>
      <w:r w:rsidR="00E90213">
        <w:rPr>
          <w:sz w:val="28"/>
          <w:szCs w:val="28"/>
        </w:rPr>
        <w:t>нотариальных услуг</w:t>
      </w:r>
      <w:r>
        <w:rPr>
          <w:sz w:val="28"/>
          <w:szCs w:val="28"/>
        </w:rPr>
        <w:t xml:space="preserve"> </w:t>
      </w:r>
    </w:p>
    <w:tbl>
      <w:tblPr>
        <w:tblStyle w:val="affffd"/>
        <w:tblW w:w="0" w:type="auto"/>
        <w:tblInd w:w="108" w:type="dxa"/>
        <w:tblLook w:val="04A0" w:firstRow="1" w:lastRow="0" w:firstColumn="1" w:lastColumn="0" w:noHBand="0" w:noVBand="1"/>
      </w:tblPr>
      <w:tblGrid>
        <w:gridCol w:w="3035"/>
        <w:gridCol w:w="3143"/>
        <w:gridCol w:w="3144"/>
      </w:tblGrid>
      <w:tr w:rsidR="00E119A1" w:rsidTr="00456AF4">
        <w:tc>
          <w:tcPr>
            <w:tcW w:w="3035" w:type="dxa"/>
          </w:tcPr>
          <w:p w:rsidR="00E119A1" w:rsidRPr="00E119A1" w:rsidRDefault="00E119A1" w:rsidP="00E119A1">
            <w:pPr>
              <w:jc w:val="center"/>
            </w:pPr>
            <w:r w:rsidRPr="00E119A1">
              <w:t>Наименование услуги</w:t>
            </w:r>
          </w:p>
        </w:tc>
        <w:tc>
          <w:tcPr>
            <w:tcW w:w="3143" w:type="dxa"/>
          </w:tcPr>
          <w:p w:rsidR="00E119A1" w:rsidRPr="00E119A1" w:rsidRDefault="00E119A1" w:rsidP="00E119A1">
            <w:pPr>
              <w:jc w:val="center"/>
            </w:pPr>
            <w:r>
              <w:t>К</w:t>
            </w:r>
            <w:r w:rsidRPr="00E119A1">
              <w:t>оличество</w:t>
            </w:r>
          </w:p>
        </w:tc>
        <w:tc>
          <w:tcPr>
            <w:tcW w:w="3144" w:type="dxa"/>
          </w:tcPr>
          <w:p w:rsidR="00E119A1" w:rsidRPr="00E119A1" w:rsidRDefault="0010792A" w:rsidP="0010792A">
            <w:pPr>
              <w:jc w:val="center"/>
            </w:pPr>
            <w:r>
              <w:t>Предельная ц</w:t>
            </w:r>
            <w:r w:rsidR="00E119A1" w:rsidRPr="00E119A1">
              <w:t>ена 1 услуги</w:t>
            </w:r>
            <w:r w:rsidR="00E119A1">
              <w:t>, руб.</w:t>
            </w:r>
          </w:p>
        </w:tc>
      </w:tr>
      <w:tr w:rsidR="00E119A1" w:rsidTr="00456AF4">
        <w:tc>
          <w:tcPr>
            <w:tcW w:w="3035" w:type="dxa"/>
          </w:tcPr>
          <w:p w:rsidR="00E119A1" w:rsidRPr="00E119A1" w:rsidRDefault="00E119A1" w:rsidP="00E119A1">
            <w:pPr>
              <w:jc w:val="center"/>
            </w:pPr>
            <w:r w:rsidRPr="00E119A1">
              <w:t>Нотариальные услуги</w:t>
            </w:r>
          </w:p>
        </w:tc>
        <w:tc>
          <w:tcPr>
            <w:tcW w:w="3143" w:type="dxa"/>
          </w:tcPr>
          <w:p w:rsidR="00E119A1" w:rsidRPr="00E119A1" w:rsidRDefault="00E119A1" w:rsidP="00E119A1">
            <w:pPr>
              <w:jc w:val="center"/>
            </w:pPr>
            <w:r w:rsidRPr="00E119A1">
              <w:t>5</w:t>
            </w:r>
          </w:p>
        </w:tc>
        <w:tc>
          <w:tcPr>
            <w:tcW w:w="3144" w:type="dxa"/>
          </w:tcPr>
          <w:p w:rsidR="00E119A1" w:rsidRPr="00E119A1" w:rsidRDefault="00E119A1" w:rsidP="00E90213">
            <w:pPr>
              <w:jc w:val="center"/>
            </w:pPr>
            <w:r>
              <w:t>1000</w:t>
            </w:r>
          </w:p>
        </w:tc>
      </w:tr>
    </w:tbl>
    <w:p w:rsidR="00E119A1" w:rsidRPr="009303F6" w:rsidRDefault="00E119A1" w:rsidP="009303F6">
      <w:pPr>
        <w:ind w:firstLine="709"/>
        <w:rPr>
          <w:sz w:val="28"/>
          <w:szCs w:val="28"/>
        </w:rPr>
      </w:pPr>
    </w:p>
    <w:p w:rsidR="00DC293E" w:rsidRDefault="00DC293E" w:rsidP="009A4256"/>
    <w:p w:rsidR="00EE5099" w:rsidRDefault="00EE5099" w:rsidP="00EE5099">
      <w:pPr>
        <w:jc w:val="center"/>
      </w:pPr>
      <w:r>
        <w:t>_____</w:t>
      </w:r>
      <w:r w:rsidR="00813082">
        <w:t>_</w:t>
      </w:r>
      <w:r>
        <w:t>___</w:t>
      </w:r>
      <w:r w:rsidR="002D68FF">
        <w:t>_</w:t>
      </w:r>
    </w:p>
    <w:p w:rsidR="00217566" w:rsidRDefault="00217566" w:rsidP="00676FD3">
      <w:pPr>
        <w:spacing w:line="276" w:lineRule="auto"/>
        <w:jc w:val="center"/>
        <w:rPr>
          <w:sz w:val="28"/>
          <w:szCs w:val="28"/>
        </w:rPr>
      </w:pPr>
    </w:p>
    <w:p w:rsidR="00217566" w:rsidRDefault="00217566" w:rsidP="00676FD3">
      <w:pPr>
        <w:spacing w:line="276" w:lineRule="auto"/>
        <w:jc w:val="center"/>
        <w:rPr>
          <w:sz w:val="28"/>
          <w:szCs w:val="28"/>
        </w:rPr>
      </w:pPr>
    </w:p>
    <w:sectPr w:rsidR="00217566" w:rsidSect="00217566">
      <w:headerReference w:type="default" r:id="rId1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3E" w:rsidRDefault="00A20A3E" w:rsidP="00741E5B">
      <w:r>
        <w:separator/>
      </w:r>
    </w:p>
  </w:endnote>
  <w:endnote w:type="continuationSeparator" w:id="0">
    <w:p w:rsidR="00A20A3E" w:rsidRDefault="00A20A3E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3E" w:rsidRDefault="00A20A3E" w:rsidP="00741E5B">
      <w:r>
        <w:separator/>
      </w:r>
    </w:p>
  </w:footnote>
  <w:footnote w:type="continuationSeparator" w:id="0">
    <w:p w:rsidR="00A20A3E" w:rsidRDefault="00A20A3E" w:rsidP="0074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6C" w:rsidRDefault="00BD7A6C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numPicBullet w:numPicBulletId="1">
    <w:pict>
      <v:shape id="_x0000_i1037" type="#_x0000_t75" style="width:18.75pt;height:18.75pt;visibility:visible;mso-wrap-style:square" o:bullet="t">
        <v:imagedata r:id="rId2" o:title=""/>
      </v:shape>
    </w:pict>
  </w:numPicBullet>
  <w:abstractNum w:abstractNumId="0">
    <w:nsid w:val="FFFFFFFE"/>
    <w:multiLevelType w:val="singleLevel"/>
    <w:tmpl w:val="13249F72"/>
    <w:lvl w:ilvl="0">
      <w:numFmt w:val="bullet"/>
      <w:lvlText w:val="*"/>
      <w:lvlJc w:val="left"/>
    </w:lvl>
  </w:abstractNum>
  <w:abstractNum w:abstractNumId="1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90021"/>
    <w:multiLevelType w:val="hybridMultilevel"/>
    <w:tmpl w:val="A5289242"/>
    <w:lvl w:ilvl="0" w:tplc="64C2F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4B5D55"/>
    <w:multiLevelType w:val="singleLevel"/>
    <w:tmpl w:val="95FA122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B33250"/>
    <w:multiLevelType w:val="singleLevel"/>
    <w:tmpl w:val="A60A5730"/>
    <w:lvl w:ilvl="0">
      <w:start w:val="7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B31442"/>
    <w:multiLevelType w:val="hybridMultilevel"/>
    <w:tmpl w:val="D3A642E0"/>
    <w:lvl w:ilvl="0" w:tplc="36AA7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111E08"/>
    <w:multiLevelType w:val="hybridMultilevel"/>
    <w:tmpl w:val="E494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A3EDF"/>
    <w:multiLevelType w:val="hybridMultilevel"/>
    <w:tmpl w:val="41FE3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FC239A"/>
    <w:multiLevelType w:val="hybridMultilevel"/>
    <w:tmpl w:val="EC5416EC"/>
    <w:lvl w:ilvl="0" w:tplc="9CBA1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08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0B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7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01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C6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07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4D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B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D4F6B83"/>
    <w:multiLevelType w:val="hybridMultilevel"/>
    <w:tmpl w:val="8FB0E6DA"/>
    <w:lvl w:ilvl="0" w:tplc="9B98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C79E1"/>
    <w:multiLevelType w:val="singleLevel"/>
    <w:tmpl w:val="1B029F98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6BC0644C"/>
    <w:multiLevelType w:val="singleLevel"/>
    <w:tmpl w:val="E59E832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FA"/>
    <w:rsid w:val="000004DA"/>
    <w:rsid w:val="000128F9"/>
    <w:rsid w:val="00012AED"/>
    <w:rsid w:val="00025818"/>
    <w:rsid w:val="000343BA"/>
    <w:rsid w:val="0003659B"/>
    <w:rsid w:val="000369CC"/>
    <w:rsid w:val="00051846"/>
    <w:rsid w:val="00055AC7"/>
    <w:rsid w:val="00060ED2"/>
    <w:rsid w:val="00061A6B"/>
    <w:rsid w:val="00075CED"/>
    <w:rsid w:val="000813EE"/>
    <w:rsid w:val="000823FE"/>
    <w:rsid w:val="000A18B4"/>
    <w:rsid w:val="000A6D52"/>
    <w:rsid w:val="000A733E"/>
    <w:rsid w:val="000B02E4"/>
    <w:rsid w:val="000B6355"/>
    <w:rsid w:val="000D3AD9"/>
    <w:rsid w:val="000E296D"/>
    <w:rsid w:val="000E7EE5"/>
    <w:rsid w:val="000F70E2"/>
    <w:rsid w:val="00102006"/>
    <w:rsid w:val="00103D92"/>
    <w:rsid w:val="00104886"/>
    <w:rsid w:val="00105929"/>
    <w:rsid w:val="0010792A"/>
    <w:rsid w:val="00111D9D"/>
    <w:rsid w:val="001122D8"/>
    <w:rsid w:val="0011559B"/>
    <w:rsid w:val="001162A5"/>
    <w:rsid w:val="00126FD0"/>
    <w:rsid w:val="00132C9E"/>
    <w:rsid w:val="00146C14"/>
    <w:rsid w:val="001501E4"/>
    <w:rsid w:val="001779C4"/>
    <w:rsid w:val="001859FA"/>
    <w:rsid w:val="001870DD"/>
    <w:rsid w:val="001A37EE"/>
    <w:rsid w:val="001B2451"/>
    <w:rsid w:val="001B313E"/>
    <w:rsid w:val="001B3EBE"/>
    <w:rsid w:val="001C6106"/>
    <w:rsid w:val="001C6EB3"/>
    <w:rsid w:val="001E4A4B"/>
    <w:rsid w:val="001F4D3C"/>
    <w:rsid w:val="00216EED"/>
    <w:rsid w:val="0021728E"/>
    <w:rsid w:val="00217566"/>
    <w:rsid w:val="002204E0"/>
    <w:rsid w:val="00230B29"/>
    <w:rsid w:val="00234A3E"/>
    <w:rsid w:val="00242081"/>
    <w:rsid w:val="0024349B"/>
    <w:rsid w:val="0024463E"/>
    <w:rsid w:val="002555ED"/>
    <w:rsid w:val="00261749"/>
    <w:rsid w:val="0026665E"/>
    <w:rsid w:val="00266B80"/>
    <w:rsid w:val="0027432F"/>
    <w:rsid w:val="0028125C"/>
    <w:rsid w:val="00281294"/>
    <w:rsid w:val="00283F89"/>
    <w:rsid w:val="00287C0D"/>
    <w:rsid w:val="00294BB3"/>
    <w:rsid w:val="00296720"/>
    <w:rsid w:val="00297386"/>
    <w:rsid w:val="002B44E5"/>
    <w:rsid w:val="002C1594"/>
    <w:rsid w:val="002C29FE"/>
    <w:rsid w:val="002C5C90"/>
    <w:rsid w:val="002D175B"/>
    <w:rsid w:val="002D68FF"/>
    <w:rsid w:val="002E18DD"/>
    <w:rsid w:val="002E2C76"/>
    <w:rsid w:val="002F3E04"/>
    <w:rsid w:val="002F4093"/>
    <w:rsid w:val="002F5385"/>
    <w:rsid w:val="00320B57"/>
    <w:rsid w:val="00321BEF"/>
    <w:rsid w:val="003310AF"/>
    <w:rsid w:val="00335C73"/>
    <w:rsid w:val="00340727"/>
    <w:rsid w:val="00363BB7"/>
    <w:rsid w:val="00366F89"/>
    <w:rsid w:val="0036750E"/>
    <w:rsid w:val="0037224D"/>
    <w:rsid w:val="003774D5"/>
    <w:rsid w:val="00377D10"/>
    <w:rsid w:val="00390384"/>
    <w:rsid w:val="003A04D7"/>
    <w:rsid w:val="003B32DB"/>
    <w:rsid w:val="003B468A"/>
    <w:rsid w:val="003D2BE5"/>
    <w:rsid w:val="004027E4"/>
    <w:rsid w:val="00411B0C"/>
    <w:rsid w:val="00412172"/>
    <w:rsid w:val="00414FCB"/>
    <w:rsid w:val="00420F43"/>
    <w:rsid w:val="00434C43"/>
    <w:rsid w:val="00450030"/>
    <w:rsid w:val="0045192D"/>
    <w:rsid w:val="00456AF4"/>
    <w:rsid w:val="004758D7"/>
    <w:rsid w:val="00484FEE"/>
    <w:rsid w:val="004B26DB"/>
    <w:rsid w:val="004B38A0"/>
    <w:rsid w:val="004D2285"/>
    <w:rsid w:val="004D45F7"/>
    <w:rsid w:val="004E2AE7"/>
    <w:rsid w:val="004E60FA"/>
    <w:rsid w:val="004F18AC"/>
    <w:rsid w:val="00501653"/>
    <w:rsid w:val="005161B7"/>
    <w:rsid w:val="00521811"/>
    <w:rsid w:val="00524B76"/>
    <w:rsid w:val="00527231"/>
    <w:rsid w:val="0053217A"/>
    <w:rsid w:val="00532CD0"/>
    <w:rsid w:val="00535A6F"/>
    <w:rsid w:val="00543331"/>
    <w:rsid w:val="00551CC7"/>
    <w:rsid w:val="00551CF3"/>
    <w:rsid w:val="005529FB"/>
    <w:rsid w:val="005533FC"/>
    <w:rsid w:val="00561767"/>
    <w:rsid w:val="00565EAF"/>
    <w:rsid w:val="005733EA"/>
    <w:rsid w:val="00581A71"/>
    <w:rsid w:val="005A2005"/>
    <w:rsid w:val="005D236D"/>
    <w:rsid w:val="005D7B20"/>
    <w:rsid w:val="005E0FF1"/>
    <w:rsid w:val="00611E2D"/>
    <w:rsid w:val="006200DB"/>
    <w:rsid w:val="006367E7"/>
    <w:rsid w:val="00646369"/>
    <w:rsid w:val="00646AEC"/>
    <w:rsid w:val="006667FC"/>
    <w:rsid w:val="00676FD3"/>
    <w:rsid w:val="00680A90"/>
    <w:rsid w:val="00681E48"/>
    <w:rsid w:val="006864D4"/>
    <w:rsid w:val="006869CE"/>
    <w:rsid w:val="00686E5F"/>
    <w:rsid w:val="00693157"/>
    <w:rsid w:val="00695C43"/>
    <w:rsid w:val="006A1D2B"/>
    <w:rsid w:val="006A1DAD"/>
    <w:rsid w:val="006A21FB"/>
    <w:rsid w:val="006A67BB"/>
    <w:rsid w:val="006B07EF"/>
    <w:rsid w:val="006B213D"/>
    <w:rsid w:val="006C191E"/>
    <w:rsid w:val="006C3376"/>
    <w:rsid w:val="006C41FE"/>
    <w:rsid w:val="006D176E"/>
    <w:rsid w:val="006D53C7"/>
    <w:rsid w:val="006D57F0"/>
    <w:rsid w:val="006D7666"/>
    <w:rsid w:val="006E6BB4"/>
    <w:rsid w:val="006F1986"/>
    <w:rsid w:val="006F3040"/>
    <w:rsid w:val="006F6405"/>
    <w:rsid w:val="007042AC"/>
    <w:rsid w:val="00721D22"/>
    <w:rsid w:val="007228C8"/>
    <w:rsid w:val="0072309B"/>
    <w:rsid w:val="00732D7A"/>
    <w:rsid w:val="00735C63"/>
    <w:rsid w:val="00741E5B"/>
    <w:rsid w:val="00772CC5"/>
    <w:rsid w:val="00784639"/>
    <w:rsid w:val="00786089"/>
    <w:rsid w:val="00793D2C"/>
    <w:rsid w:val="00796E66"/>
    <w:rsid w:val="00797BB7"/>
    <w:rsid w:val="00797CEE"/>
    <w:rsid w:val="007A1403"/>
    <w:rsid w:val="007A6032"/>
    <w:rsid w:val="007B4877"/>
    <w:rsid w:val="007C24B0"/>
    <w:rsid w:val="007C5BFA"/>
    <w:rsid w:val="007E1B99"/>
    <w:rsid w:val="007E44AE"/>
    <w:rsid w:val="007E6F14"/>
    <w:rsid w:val="007E792B"/>
    <w:rsid w:val="007F2777"/>
    <w:rsid w:val="007F664E"/>
    <w:rsid w:val="008012B7"/>
    <w:rsid w:val="00802BD1"/>
    <w:rsid w:val="00813082"/>
    <w:rsid w:val="00817AA2"/>
    <w:rsid w:val="008305FA"/>
    <w:rsid w:val="00831AC7"/>
    <w:rsid w:val="00832FBF"/>
    <w:rsid w:val="00841CB5"/>
    <w:rsid w:val="00843E20"/>
    <w:rsid w:val="00851AF9"/>
    <w:rsid w:val="008548BC"/>
    <w:rsid w:val="00860EF7"/>
    <w:rsid w:val="00863F60"/>
    <w:rsid w:val="0089396B"/>
    <w:rsid w:val="008A3A7C"/>
    <w:rsid w:val="008B735F"/>
    <w:rsid w:val="008C4818"/>
    <w:rsid w:val="008C4EC6"/>
    <w:rsid w:val="008C7358"/>
    <w:rsid w:val="008D5B3A"/>
    <w:rsid w:val="008E09B1"/>
    <w:rsid w:val="008E5594"/>
    <w:rsid w:val="008E5B07"/>
    <w:rsid w:val="009050A2"/>
    <w:rsid w:val="0090647C"/>
    <w:rsid w:val="00911440"/>
    <w:rsid w:val="009229B8"/>
    <w:rsid w:val="00926F40"/>
    <w:rsid w:val="009303F6"/>
    <w:rsid w:val="00947C98"/>
    <w:rsid w:val="0095141B"/>
    <w:rsid w:val="00952322"/>
    <w:rsid w:val="00953A7C"/>
    <w:rsid w:val="00956BF9"/>
    <w:rsid w:val="00964D22"/>
    <w:rsid w:val="009669E9"/>
    <w:rsid w:val="009772E5"/>
    <w:rsid w:val="00977701"/>
    <w:rsid w:val="00977F92"/>
    <w:rsid w:val="00983D66"/>
    <w:rsid w:val="00996177"/>
    <w:rsid w:val="009A4256"/>
    <w:rsid w:val="009A6E46"/>
    <w:rsid w:val="009B31AF"/>
    <w:rsid w:val="009B4986"/>
    <w:rsid w:val="009D19D9"/>
    <w:rsid w:val="009D72D9"/>
    <w:rsid w:val="009E0EFA"/>
    <w:rsid w:val="009F0F83"/>
    <w:rsid w:val="009F3B84"/>
    <w:rsid w:val="00A039D2"/>
    <w:rsid w:val="00A03A75"/>
    <w:rsid w:val="00A071EA"/>
    <w:rsid w:val="00A15057"/>
    <w:rsid w:val="00A20A3E"/>
    <w:rsid w:val="00A20C73"/>
    <w:rsid w:val="00A25A29"/>
    <w:rsid w:val="00A50F26"/>
    <w:rsid w:val="00A56EF0"/>
    <w:rsid w:val="00A62F73"/>
    <w:rsid w:val="00A63AFC"/>
    <w:rsid w:val="00A6405F"/>
    <w:rsid w:val="00A66E03"/>
    <w:rsid w:val="00A73C0D"/>
    <w:rsid w:val="00A834C1"/>
    <w:rsid w:val="00A85E7B"/>
    <w:rsid w:val="00A86C28"/>
    <w:rsid w:val="00A9021C"/>
    <w:rsid w:val="00AA0F95"/>
    <w:rsid w:val="00AA6D6D"/>
    <w:rsid w:val="00AC18D6"/>
    <w:rsid w:val="00AC1D25"/>
    <w:rsid w:val="00AC2102"/>
    <w:rsid w:val="00AC2E46"/>
    <w:rsid w:val="00AC79C3"/>
    <w:rsid w:val="00AD68B9"/>
    <w:rsid w:val="00AE44D1"/>
    <w:rsid w:val="00AE682B"/>
    <w:rsid w:val="00AE6F55"/>
    <w:rsid w:val="00AF143E"/>
    <w:rsid w:val="00B003CA"/>
    <w:rsid w:val="00B0097A"/>
    <w:rsid w:val="00B1467F"/>
    <w:rsid w:val="00B1631F"/>
    <w:rsid w:val="00B303A4"/>
    <w:rsid w:val="00B40425"/>
    <w:rsid w:val="00B5409A"/>
    <w:rsid w:val="00B55596"/>
    <w:rsid w:val="00B64861"/>
    <w:rsid w:val="00BA1B9C"/>
    <w:rsid w:val="00BB13FA"/>
    <w:rsid w:val="00BB2651"/>
    <w:rsid w:val="00BD3306"/>
    <w:rsid w:val="00BD4335"/>
    <w:rsid w:val="00BD7A6C"/>
    <w:rsid w:val="00BE1BEA"/>
    <w:rsid w:val="00BE5F7A"/>
    <w:rsid w:val="00BF5FEE"/>
    <w:rsid w:val="00BF690A"/>
    <w:rsid w:val="00C03A34"/>
    <w:rsid w:val="00C04C09"/>
    <w:rsid w:val="00C11A72"/>
    <w:rsid w:val="00C40C23"/>
    <w:rsid w:val="00C45947"/>
    <w:rsid w:val="00C46813"/>
    <w:rsid w:val="00C50C3E"/>
    <w:rsid w:val="00C53169"/>
    <w:rsid w:val="00C557D4"/>
    <w:rsid w:val="00C57609"/>
    <w:rsid w:val="00C605B9"/>
    <w:rsid w:val="00C81276"/>
    <w:rsid w:val="00C823AB"/>
    <w:rsid w:val="00C840EC"/>
    <w:rsid w:val="00C91621"/>
    <w:rsid w:val="00C92F30"/>
    <w:rsid w:val="00C9302B"/>
    <w:rsid w:val="00CA0728"/>
    <w:rsid w:val="00CA07A1"/>
    <w:rsid w:val="00CA7123"/>
    <w:rsid w:val="00CA71F2"/>
    <w:rsid w:val="00CC4B5A"/>
    <w:rsid w:val="00CC5901"/>
    <w:rsid w:val="00CD7FE9"/>
    <w:rsid w:val="00CF08F7"/>
    <w:rsid w:val="00D1476A"/>
    <w:rsid w:val="00D17508"/>
    <w:rsid w:val="00D238C0"/>
    <w:rsid w:val="00D278D7"/>
    <w:rsid w:val="00D45D73"/>
    <w:rsid w:val="00D52826"/>
    <w:rsid w:val="00D61F14"/>
    <w:rsid w:val="00D62677"/>
    <w:rsid w:val="00D713F5"/>
    <w:rsid w:val="00D716D6"/>
    <w:rsid w:val="00D7297B"/>
    <w:rsid w:val="00D75F27"/>
    <w:rsid w:val="00D80912"/>
    <w:rsid w:val="00D8096F"/>
    <w:rsid w:val="00D82811"/>
    <w:rsid w:val="00D903D6"/>
    <w:rsid w:val="00DA166B"/>
    <w:rsid w:val="00DA25BF"/>
    <w:rsid w:val="00DB09B5"/>
    <w:rsid w:val="00DB3897"/>
    <w:rsid w:val="00DB587F"/>
    <w:rsid w:val="00DC1076"/>
    <w:rsid w:val="00DC293E"/>
    <w:rsid w:val="00DC565F"/>
    <w:rsid w:val="00DD2DA7"/>
    <w:rsid w:val="00DD350D"/>
    <w:rsid w:val="00DD6239"/>
    <w:rsid w:val="00DE10F1"/>
    <w:rsid w:val="00E05F35"/>
    <w:rsid w:val="00E072E2"/>
    <w:rsid w:val="00E119A1"/>
    <w:rsid w:val="00E13FF5"/>
    <w:rsid w:val="00E172A0"/>
    <w:rsid w:val="00E33F92"/>
    <w:rsid w:val="00E34367"/>
    <w:rsid w:val="00E47D02"/>
    <w:rsid w:val="00E8030A"/>
    <w:rsid w:val="00E82E30"/>
    <w:rsid w:val="00E901B5"/>
    <w:rsid w:val="00E90213"/>
    <w:rsid w:val="00E95861"/>
    <w:rsid w:val="00EA1230"/>
    <w:rsid w:val="00EA4A69"/>
    <w:rsid w:val="00EA5571"/>
    <w:rsid w:val="00EB3EB8"/>
    <w:rsid w:val="00ED7354"/>
    <w:rsid w:val="00EE0E10"/>
    <w:rsid w:val="00EE1C4A"/>
    <w:rsid w:val="00EE2787"/>
    <w:rsid w:val="00EE3CDE"/>
    <w:rsid w:val="00EE5099"/>
    <w:rsid w:val="00F17540"/>
    <w:rsid w:val="00F20183"/>
    <w:rsid w:val="00F248E3"/>
    <w:rsid w:val="00F33D16"/>
    <w:rsid w:val="00F40CB2"/>
    <w:rsid w:val="00F50B32"/>
    <w:rsid w:val="00F50EEB"/>
    <w:rsid w:val="00F547A0"/>
    <w:rsid w:val="00F61DBA"/>
    <w:rsid w:val="00F65A75"/>
    <w:rsid w:val="00F8248B"/>
    <w:rsid w:val="00F84D92"/>
    <w:rsid w:val="00F90CEA"/>
    <w:rsid w:val="00F91E26"/>
    <w:rsid w:val="00F95837"/>
    <w:rsid w:val="00FA3F18"/>
    <w:rsid w:val="00FB4006"/>
    <w:rsid w:val="00FC0C54"/>
    <w:rsid w:val="00FC5D78"/>
    <w:rsid w:val="00FC6F67"/>
    <w:rsid w:val="00FC7A1F"/>
    <w:rsid w:val="00FE240F"/>
    <w:rsid w:val="00FE33C5"/>
    <w:rsid w:val="00FF059D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C43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95C4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95C4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95C4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813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nhideWhenUsed/>
    <w:rsid w:val="005733EA"/>
    <w:rPr>
      <w:color w:val="0000FF" w:themeColor="hyperlink"/>
      <w:u w:val="single"/>
    </w:rPr>
  </w:style>
  <w:style w:type="paragraph" w:customStyle="1" w:styleId="ConsPlusNormal">
    <w:name w:val="ConsPlusNormal"/>
    <w:rsid w:val="003D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5C4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95C4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5C4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95C4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f3">
    <w:name w:val="Цветовое выделение"/>
    <w:uiPriority w:val="99"/>
    <w:rsid w:val="00695C43"/>
    <w:rPr>
      <w:color w:val="0000FF"/>
    </w:rPr>
  </w:style>
  <w:style w:type="character" w:customStyle="1" w:styleId="af4">
    <w:name w:val="Гипертекстовая ссылка"/>
    <w:uiPriority w:val="99"/>
    <w:rsid w:val="00695C43"/>
    <w:rPr>
      <w:color w:val="008000"/>
    </w:rPr>
  </w:style>
  <w:style w:type="character" w:customStyle="1" w:styleId="af5">
    <w:name w:val="Активная гиперссылка"/>
    <w:uiPriority w:val="99"/>
    <w:rsid w:val="00695C43"/>
    <w:rPr>
      <w:color w:val="008000"/>
      <w:u w:val="single"/>
    </w:rPr>
  </w:style>
  <w:style w:type="paragraph" w:customStyle="1" w:styleId="af6">
    <w:name w:val="Внимание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7">
    <w:name w:val="Внимание: криминал!!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8">
    <w:name w:val="Внимание: недобросовестность!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f9">
    <w:name w:val="Выделение для Базового Поиска"/>
    <w:uiPriority w:val="99"/>
    <w:rsid w:val="00695C43"/>
    <w:rPr>
      <w:color w:val="0058A9"/>
    </w:rPr>
  </w:style>
  <w:style w:type="character" w:customStyle="1" w:styleId="afa">
    <w:name w:val="Выделение для Базового Поиска (курсив)"/>
    <w:uiPriority w:val="99"/>
    <w:rsid w:val="00695C43"/>
    <w:rPr>
      <w:i/>
      <w:iCs/>
      <w:color w:val="0058A9"/>
    </w:rPr>
  </w:style>
  <w:style w:type="paragraph" w:customStyle="1" w:styleId="afb">
    <w:name w:val="Заголовок группы контролов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  <w:rPr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695C43"/>
    <w:pPr>
      <w:spacing w:before="0"/>
      <w:outlineLvl w:val="9"/>
    </w:pPr>
    <w:rPr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  <w:rPr>
      <w:i/>
      <w:iCs/>
      <w:color w:val="000080"/>
    </w:rPr>
  </w:style>
  <w:style w:type="paragraph" w:customStyle="1" w:styleId="afe">
    <w:name w:val="Заголовок статьи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left="2321" w:hanging="1601"/>
      <w:jc w:val="both"/>
    </w:pPr>
  </w:style>
  <w:style w:type="paragraph" w:customStyle="1" w:styleId="aff">
    <w:name w:val="Заголовок ЭР (левое окно)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0">
    <w:name w:val="Заголовок ЭР (правое окно)"/>
    <w:basedOn w:val="aff"/>
    <w:next w:val="a"/>
    <w:uiPriority w:val="99"/>
    <w:rsid w:val="00695C43"/>
    <w:pPr>
      <w:spacing w:after="0"/>
      <w:jc w:val="left"/>
    </w:pPr>
  </w:style>
  <w:style w:type="paragraph" w:customStyle="1" w:styleId="aff1">
    <w:name w:val="Нормальный (справка)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left="118" w:right="118"/>
    </w:pPr>
  </w:style>
  <w:style w:type="paragraph" w:customStyle="1" w:styleId="aff2">
    <w:name w:val="Комментарий"/>
    <w:basedOn w:val="aff1"/>
    <w:next w:val="a"/>
    <w:uiPriority w:val="99"/>
    <w:rsid w:val="00695C43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3">
    <w:name w:val="Информация о версии"/>
    <w:basedOn w:val="aff2"/>
    <w:next w:val="a"/>
    <w:uiPriority w:val="99"/>
    <w:rsid w:val="00695C43"/>
    <w:rPr>
      <w:color w:val="000080"/>
    </w:rPr>
  </w:style>
  <w:style w:type="paragraph" w:customStyle="1" w:styleId="aff4">
    <w:name w:val="Текст информации об изменениях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5">
    <w:name w:val="Информация об изменениях"/>
    <w:basedOn w:val="aff4"/>
    <w:next w:val="a"/>
    <w:uiPriority w:val="99"/>
    <w:rsid w:val="00695C43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6">
    <w:name w:val="Нормальный (таблица)"/>
    <w:basedOn w:val="a"/>
    <w:next w:val="a"/>
    <w:uiPriority w:val="99"/>
    <w:rsid w:val="00695C43"/>
    <w:pPr>
      <w:widowControl w:val="0"/>
      <w:autoSpaceDE w:val="0"/>
      <w:autoSpaceDN w:val="0"/>
      <w:adjustRightInd w:val="0"/>
      <w:jc w:val="both"/>
    </w:pPr>
  </w:style>
  <w:style w:type="paragraph" w:customStyle="1" w:styleId="aff7">
    <w:name w:val="Нормальный (лев. подпись)"/>
    <w:basedOn w:val="aff6"/>
    <w:next w:val="a"/>
    <w:uiPriority w:val="99"/>
    <w:rsid w:val="00695C43"/>
    <w:pPr>
      <w:jc w:val="left"/>
    </w:pPr>
  </w:style>
  <w:style w:type="paragraph" w:customStyle="1" w:styleId="aff8">
    <w:name w:val="Колонтитул (левый)"/>
    <w:basedOn w:val="aff7"/>
    <w:next w:val="a"/>
    <w:uiPriority w:val="99"/>
    <w:rsid w:val="00695C43"/>
    <w:rPr>
      <w:sz w:val="12"/>
      <w:szCs w:val="12"/>
    </w:rPr>
  </w:style>
  <w:style w:type="paragraph" w:customStyle="1" w:styleId="aff9">
    <w:name w:val="Нормальный (прав. подпись)"/>
    <w:basedOn w:val="aff6"/>
    <w:next w:val="a"/>
    <w:uiPriority w:val="99"/>
    <w:rsid w:val="00695C43"/>
    <w:pPr>
      <w:jc w:val="right"/>
    </w:pPr>
  </w:style>
  <w:style w:type="paragraph" w:customStyle="1" w:styleId="affa">
    <w:name w:val="Колонтитул (правый)"/>
    <w:basedOn w:val="aff9"/>
    <w:next w:val="a"/>
    <w:uiPriority w:val="99"/>
    <w:rsid w:val="00695C43"/>
    <w:rPr>
      <w:sz w:val="12"/>
      <w:szCs w:val="12"/>
    </w:rPr>
  </w:style>
  <w:style w:type="paragraph" w:customStyle="1" w:styleId="affb">
    <w:name w:val="Комментарий пользователя"/>
    <w:basedOn w:val="aff2"/>
    <w:next w:val="a"/>
    <w:uiPriority w:val="99"/>
    <w:rsid w:val="00695C43"/>
    <w:pPr>
      <w:jc w:val="left"/>
    </w:pPr>
    <w:rPr>
      <w:color w:val="000000"/>
    </w:rPr>
  </w:style>
  <w:style w:type="paragraph" w:customStyle="1" w:styleId="affc">
    <w:name w:val="Куда обратиться?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d">
    <w:name w:val="Моноширинный"/>
    <w:basedOn w:val="a"/>
    <w:next w:val="a"/>
    <w:uiPriority w:val="99"/>
    <w:rsid w:val="00695C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e">
    <w:name w:val="Найденные слова"/>
    <w:uiPriority w:val="99"/>
    <w:rsid w:val="00695C43"/>
    <w:rPr>
      <w:b/>
      <w:bCs/>
      <w:color w:val="FFFFFF"/>
      <w:shd w:val="clear" w:color="auto" w:fill="FF0000"/>
    </w:rPr>
  </w:style>
  <w:style w:type="paragraph" w:customStyle="1" w:styleId="afff">
    <w:name w:val="Напишите нам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0">
    <w:name w:val="Утратил силу"/>
    <w:uiPriority w:val="99"/>
    <w:rsid w:val="00695C43"/>
    <w:rPr>
      <w:color w:val="808000"/>
    </w:rPr>
  </w:style>
  <w:style w:type="character" w:customStyle="1" w:styleId="afff1">
    <w:name w:val="Не вступил в силу"/>
    <w:uiPriority w:val="99"/>
    <w:rsid w:val="00695C43"/>
    <w:rPr>
      <w:color w:val="008080"/>
    </w:rPr>
  </w:style>
  <w:style w:type="paragraph" w:customStyle="1" w:styleId="afff2">
    <w:name w:val="Необходимые документы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left="118"/>
      <w:jc w:val="both"/>
    </w:pPr>
  </w:style>
  <w:style w:type="paragraph" w:customStyle="1" w:styleId="OEM">
    <w:name w:val="Нормальный (OEM)"/>
    <w:basedOn w:val="affd"/>
    <w:next w:val="a"/>
    <w:uiPriority w:val="99"/>
    <w:rsid w:val="00695C43"/>
  </w:style>
  <w:style w:type="paragraph" w:customStyle="1" w:styleId="afff3">
    <w:name w:val="Нормальный (аннотация)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4">
    <w:name w:val="Объект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5">
    <w:name w:val="Оглавление"/>
    <w:basedOn w:val="affd"/>
    <w:next w:val="a"/>
    <w:uiPriority w:val="99"/>
    <w:rsid w:val="00695C43"/>
    <w:rPr>
      <w:vanish/>
      <w:shd w:val="clear" w:color="auto" w:fill="C0C0C0"/>
    </w:rPr>
  </w:style>
  <w:style w:type="character" w:customStyle="1" w:styleId="afff6">
    <w:name w:val="Опечатки"/>
    <w:uiPriority w:val="99"/>
    <w:rsid w:val="00695C43"/>
    <w:rPr>
      <w:color w:val="FF000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695C43"/>
    <w:pPr>
      <w:outlineLvl w:val="9"/>
    </w:pPr>
    <w:rPr>
      <w:b w:val="0"/>
      <w:bCs w:val="0"/>
      <w:sz w:val="20"/>
      <w:szCs w:val="20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695C43"/>
    <w:rPr>
      <w:b/>
      <w:bCs/>
      <w:color w:val="000080"/>
    </w:rPr>
  </w:style>
  <w:style w:type="paragraph" w:customStyle="1" w:styleId="afff9">
    <w:name w:val="Подчёркнуный текст"/>
    <w:basedOn w:val="a"/>
    <w:next w:val="a"/>
    <w:uiPriority w:val="99"/>
    <w:rsid w:val="00695C4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</w:style>
  <w:style w:type="paragraph" w:customStyle="1" w:styleId="afffa">
    <w:name w:val="Прижатый влево"/>
    <w:basedOn w:val="a"/>
    <w:next w:val="a"/>
    <w:uiPriority w:val="99"/>
    <w:rsid w:val="00695C43"/>
    <w:pPr>
      <w:widowControl w:val="0"/>
      <w:autoSpaceDE w:val="0"/>
      <w:autoSpaceDN w:val="0"/>
      <w:adjustRightInd w:val="0"/>
    </w:pPr>
  </w:style>
  <w:style w:type="paragraph" w:customStyle="1" w:styleId="afffb">
    <w:name w:val="Пример.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left="118" w:firstLine="602"/>
      <w:jc w:val="both"/>
    </w:pPr>
  </w:style>
  <w:style w:type="paragraph" w:customStyle="1" w:styleId="afffc">
    <w:name w:val="Примечание."/>
    <w:basedOn w:val="aff2"/>
    <w:next w:val="a"/>
    <w:uiPriority w:val="99"/>
    <w:rsid w:val="00695C43"/>
  </w:style>
  <w:style w:type="character" w:customStyle="1" w:styleId="afffd">
    <w:name w:val="Продолжение ссылки"/>
    <w:basedOn w:val="af4"/>
    <w:uiPriority w:val="99"/>
    <w:rsid w:val="00695C43"/>
    <w:rPr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right="118"/>
      <w:jc w:val="both"/>
    </w:pPr>
  </w:style>
  <w:style w:type="paragraph" w:customStyle="1" w:styleId="affff">
    <w:name w:val="Ссылка на официальную публикацию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0">
    <w:name w:val="Текст в таблице"/>
    <w:basedOn w:val="aff6"/>
    <w:next w:val="a"/>
    <w:uiPriority w:val="99"/>
    <w:rsid w:val="00695C43"/>
    <w:pPr>
      <w:ind w:firstLine="720"/>
    </w:pPr>
  </w:style>
  <w:style w:type="paragraph" w:customStyle="1" w:styleId="affff1">
    <w:name w:val="Текст ЭР (см. также)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200"/>
    </w:pPr>
    <w:rPr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695C43"/>
    <w:pPr>
      <w:widowControl w:val="0"/>
      <w:autoSpaceDE w:val="0"/>
      <w:autoSpaceDN w:val="0"/>
      <w:adjustRightInd w:val="0"/>
    </w:pPr>
    <w:rPr>
      <w:shd w:val="clear" w:color="auto" w:fill="FFFF00"/>
    </w:rPr>
  </w:style>
  <w:style w:type="paragraph" w:customStyle="1" w:styleId="affff3">
    <w:name w:val="Формула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4">
    <w:name w:val="Центрированный (таблица)"/>
    <w:basedOn w:val="aff6"/>
    <w:next w:val="a"/>
    <w:uiPriority w:val="99"/>
    <w:rsid w:val="00695C4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300"/>
    </w:pPr>
    <w:rPr>
      <w:sz w:val="26"/>
      <w:szCs w:val="26"/>
    </w:rPr>
  </w:style>
  <w:style w:type="character" w:styleId="affff5">
    <w:name w:val="page number"/>
    <w:basedOn w:val="a0"/>
    <w:rsid w:val="00695C43"/>
  </w:style>
  <w:style w:type="paragraph" w:customStyle="1" w:styleId="BlockQuotation">
    <w:name w:val="Block Quotation"/>
    <w:basedOn w:val="a"/>
    <w:rsid w:val="00695C43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styleId="affff6">
    <w:name w:val="Body Text"/>
    <w:basedOn w:val="a"/>
    <w:link w:val="affff7"/>
    <w:rsid w:val="00695C4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ffff7">
    <w:name w:val="Основной текст Знак"/>
    <w:basedOn w:val="a0"/>
    <w:link w:val="affff6"/>
    <w:rsid w:val="00695C4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695C4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95C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6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6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0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0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060ED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ff8">
    <w:name w:val="Знак Знак Знак"/>
    <w:basedOn w:val="a"/>
    <w:rsid w:val="00060ED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ff9">
    <w:name w:val="Стиль таблицы"/>
    <w:basedOn w:val="a"/>
    <w:rsid w:val="00060ED2"/>
    <w:pPr>
      <w:jc w:val="center"/>
    </w:pPr>
    <w:rPr>
      <w:rFonts w:ascii="Arial Narrow" w:hAnsi="Arial Narrow"/>
      <w:b/>
      <w:szCs w:val="20"/>
      <w:lang w:eastAsia="en-US"/>
    </w:rPr>
  </w:style>
  <w:style w:type="paragraph" w:styleId="affffa">
    <w:name w:val="Closing"/>
    <w:basedOn w:val="a"/>
    <w:link w:val="affffb"/>
    <w:rsid w:val="00060ED2"/>
    <w:pPr>
      <w:ind w:left="4252"/>
    </w:pPr>
  </w:style>
  <w:style w:type="character" w:customStyle="1" w:styleId="affffb">
    <w:name w:val="Прощание Знак"/>
    <w:basedOn w:val="a0"/>
    <w:link w:val="affffa"/>
    <w:rsid w:val="00060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060ED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table" w:styleId="affffd">
    <w:name w:val="Table Grid"/>
    <w:basedOn w:val="a1"/>
    <w:uiPriority w:val="59"/>
    <w:rsid w:val="007F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A73C0D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6">
    <w:name w:val="Style6"/>
    <w:basedOn w:val="a"/>
    <w:uiPriority w:val="99"/>
    <w:rsid w:val="00A73C0D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">
    <w:name w:val="Style8"/>
    <w:basedOn w:val="a"/>
    <w:uiPriority w:val="99"/>
    <w:rsid w:val="00A73C0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A73C0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C43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95C4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95C4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95C4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813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nhideWhenUsed/>
    <w:rsid w:val="005733EA"/>
    <w:rPr>
      <w:color w:val="0000FF" w:themeColor="hyperlink"/>
      <w:u w:val="single"/>
    </w:rPr>
  </w:style>
  <w:style w:type="paragraph" w:customStyle="1" w:styleId="ConsPlusNormal">
    <w:name w:val="ConsPlusNormal"/>
    <w:rsid w:val="003D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5C4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95C4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5C4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95C4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f3">
    <w:name w:val="Цветовое выделение"/>
    <w:uiPriority w:val="99"/>
    <w:rsid w:val="00695C43"/>
    <w:rPr>
      <w:color w:val="0000FF"/>
    </w:rPr>
  </w:style>
  <w:style w:type="character" w:customStyle="1" w:styleId="af4">
    <w:name w:val="Гипертекстовая ссылка"/>
    <w:uiPriority w:val="99"/>
    <w:rsid w:val="00695C43"/>
    <w:rPr>
      <w:color w:val="008000"/>
    </w:rPr>
  </w:style>
  <w:style w:type="character" w:customStyle="1" w:styleId="af5">
    <w:name w:val="Активная гиперссылка"/>
    <w:uiPriority w:val="99"/>
    <w:rsid w:val="00695C43"/>
    <w:rPr>
      <w:color w:val="008000"/>
      <w:u w:val="single"/>
    </w:rPr>
  </w:style>
  <w:style w:type="paragraph" w:customStyle="1" w:styleId="af6">
    <w:name w:val="Внимание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7">
    <w:name w:val="Внимание: криминал!!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8">
    <w:name w:val="Внимание: недобросовестность!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f9">
    <w:name w:val="Выделение для Базового Поиска"/>
    <w:uiPriority w:val="99"/>
    <w:rsid w:val="00695C43"/>
    <w:rPr>
      <w:color w:val="0058A9"/>
    </w:rPr>
  </w:style>
  <w:style w:type="character" w:customStyle="1" w:styleId="afa">
    <w:name w:val="Выделение для Базового Поиска (курсив)"/>
    <w:uiPriority w:val="99"/>
    <w:rsid w:val="00695C43"/>
    <w:rPr>
      <w:i/>
      <w:iCs/>
      <w:color w:val="0058A9"/>
    </w:rPr>
  </w:style>
  <w:style w:type="paragraph" w:customStyle="1" w:styleId="afb">
    <w:name w:val="Заголовок группы контролов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  <w:rPr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695C43"/>
    <w:pPr>
      <w:spacing w:before="0"/>
      <w:outlineLvl w:val="9"/>
    </w:pPr>
    <w:rPr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  <w:rPr>
      <w:i/>
      <w:iCs/>
      <w:color w:val="000080"/>
    </w:rPr>
  </w:style>
  <w:style w:type="paragraph" w:customStyle="1" w:styleId="afe">
    <w:name w:val="Заголовок статьи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left="2321" w:hanging="1601"/>
      <w:jc w:val="both"/>
    </w:pPr>
  </w:style>
  <w:style w:type="paragraph" w:customStyle="1" w:styleId="aff">
    <w:name w:val="Заголовок ЭР (левое окно)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0">
    <w:name w:val="Заголовок ЭР (правое окно)"/>
    <w:basedOn w:val="aff"/>
    <w:next w:val="a"/>
    <w:uiPriority w:val="99"/>
    <w:rsid w:val="00695C43"/>
    <w:pPr>
      <w:spacing w:after="0"/>
      <w:jc w:val="left"/>
    </w:pPr>
  </w:style>
  <w:style w:type="paragraph" w:customStyle="1" w:styleId="aff1">
    <w:name w:val="Нормальный (справка)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left="118" w:right="118"/>
    </w:pPr>
  </w:style>
  <w:style w:type="paragraph" w:customStyle="1" w:styleId="aff2">
    <w:name w:val="Комментарий"/>
    <w:basedOn w:val="aff1"/>
    <w:next w:val="a"/>
    <w:uiPriority w:val="99"/>
    <w:rsid w:val="00695C43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3">
    <w:name w:val="Информация о версии"/>
    <w:basedOn w:val="aff2"/>
    <w:next w:val="a"/>
    <w:uiPriority w:val="99"/>
    <w:rsid w:val="00695C43"/>
    <w:rPr>
      <w:color w:val="000080"/>
    </w:rPr>
  </w:style>
  <w:style w:type="paragraph" w:customStyle="1" w:styleId="aff4">
    <w:name w:val="Текст информации об изменениях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5">
    <w:name w:val="Информация об изменениях"/>
    <w:basedOn w:val="aff4"/>
    <w:next w:val="a"/>
    <w:uiPriority w:val="99"/>
    <w:rsid w:val="00695C43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6">
    <w:name w:val="Нормальный (таблица)"/>
    <w:basedOn w:val="a"/>
    <w:next w:val="a"/>
    <w:uiPriority w:val="99"/>
    <w:rsid w:val="00695C43"/>
    <w:pPr>
      <w:widowControl w:val="0"/>
      <w:autoSpaceDE w:val="0"/>
      <w:autoSpaceDN w:val="0"/>
      <w:adjustRightInd w:val="0"/>
      <w:jc w:val="both"/>
    </w:pPr>
  </w:style>
  <w:style w:type="paragraph" w:customStyle="1" w:styleId="aff7">
    <w:name w:val="Нормальный (лев. подпись)"/>
    <w:basedOn w:val="aff6"/>
    <w:next w:val="a"/>
    <w:uiPriority w:val="99"/>
    <w:rsid w:val="00695C43"/>
    <w:pPr>
      <w:jc w:val="left"/>
    </w:pPr>
  </w:style>
  <w:style w:type="paragraph" w:customStyle="1" w:styleId="aff8">
    <w:name w:val="Колонтитул (левый)"/>
    <w:basedOn w:val="aff7"/>
    <w:next w:val="a"/>
    <w:uiPriority w:val="99"/>
    <w:rsid w:val="00695C43"/>
    <w:rPr>
      <w:sz w:val="12"/>
      <w:szCs w:val="12"/>
    </w:rPr>
  </w:style>
  <w:style w:type="paragraph" w:customStyle="1" w:styleId="aff9">
    <w:name w:val="Нормальный (прав. подпись)"/>
    <w:basedOn w:val="aff6"/>
    <w:next w:val="a"/>
    <w:uiPriority w:val="99"/>
    <w:rsid w:val="00695C43"/>
    <w:pPr>
      <w:jc w:val="right"/>
    </w:pPr>
  </w:style>
  <w:style w:type="paragraph" w:customStyle="1" w:styleId="affa">
    <w:name w:val="Колонтитул (правый)"/>
    <w:basedOn w:val="aff9"/>
    <w:next w:val="a"/>
    <w:uiPriority w:val="99"/>
    <w:rsid w:val="00695C43"/>
    <w:rPr>
      <w:sz w:val="12"/>
      <w:szCs w:val="12"/>
    </w:rPr>
  </w:style>
  <w:style w:type="paragraph" w:customStyle="1" w:styleId="affb">
    <w:name w:val="Комментарий пользователя"/>
    <w:basedOn w:val="aff2"/>
    <w:next w:val="a"/>
    <w:uiPriority w:val="99"/>
    <w:rsid w:val="00695C43"/>
    <w:pPr>
      <w:jc w:val="left"/>
    </w:pPr>
    <w:rPr>
      <w:color w:val="000000"/>
    </w:rPr>
  </w:style>
  <w:style w:type="paragraph" w:customStyle="1" w:styleId="affc">
    <w:name w:val="Куда обратиться?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d">
    <w:name w:val="Моноширинный"/>
    <w:basedOn w:val="a"/>
    <w:next w:val="a"/>
    <w:uiPriority w:val="99"/>
    <w:rsid w:val="00695C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e">
    <w:name w:val="Найденные слова"/>
    <w:uiPriority w:val="99"/>
    <w:rsid w:val="00695C43"/>
    <w:rPr>
      <w:b/>
      <w:bCs/>
      <w:color w:val="FFFFFF"/>
      <w:shd w:val="clear" w:color="auto" w:fill="FF0000"/>
    </w:rPr>
  </w:style>
  <w:style w:type="paragraph" w:customStyle="1" w:styleId="afff">
    <w:name w:val="Напишите нам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0">
    <w:name w:val="Утратил силу"/>
    <w:uiPriority w:val="99"/>
    <w:rsid w:val="00695C43"/>
    <w:rPr>
      <w:color w:val="808000"/>
    </w:rPr>
  </w:style>
  <w:style w:type="character" w:customStyle="1" w:styleId="afff1">
    <w:name w:val="Не вступил в силу"/>
    <w:uiPriority w:val="99"/>
    <w:rsid w:val="00695C43"/>
    <w:rPr>
      <w:color w:val="008080"/>
    </w:rPr>
  </w:style>
  <w:style w:type="paragraph" w:customStyle="1" w:styleId="afff2">
    <w:name w:val="Необходимые документы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left="118"/>
      <w:jc w:val="both"/>
    </w:pPr>
  </w:style>
  <w:style w:type="paragraph" w:customStyle="1" w:styleId="OEM">
    <w:name w:val="Нормальный (OEM)"/>
    <w:basedOn w:val="affd"/>
    <w:next w:val="a"/>
    <w:uiPriority w:val="99"/>
    <w:rsid w:val="00695C43"/>
  </w:style>
  <w:style w:type="paragraph" w:customStyle="1" w:styleId="afff3">
    <w:name w:val="Нормальный (аннотация)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4">
    <w:name w:val="Объект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5">
    <w:name w:val="Оглавление"/>
    <w:basedOn w:val="affd"/>
    <w:next w:val="a"/>
    <w:uiPriority w:val="99"/>
    <w:rsid w:val="00695C43"/>
    <w:rPr>
      <w:vanish/>
      <w:shd w:val="clear" w:color="auto" w:fill="C0C0C0"/>
    </w:rPr>
  </w:style>
  <w:style w:type="character" w:customStyle="1" w:styleId="afff6">
    <w:name w:val="Опечатки"/>
    <w:uiPriority w:val="99"/>
    <w:rsid w:val="00695C43"/>
    <w:rPr>
      <w:color w:val="FF000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695C43"/>
    <w:pPr>
      <w:outlineLvl w:val="9"/>
    </w:pPr>
    <w:rPr>
      <w:b w:val="0"/>
      <w:bCs w:val="0"/>
      <w:sz w:val="20"/>
      <w:szCs w:val="20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695C43"/>
    <w:rPr>
      <w:b/>
      <w:bCs/>
      <w:color w:val="000080"/>
    </w:rPr>
  </w:style>
  <w:style w:type="paragraph" w:customStyle="1" w:styleId="afff9">
    <w:name w:val="Подчёркнуный текст"/>
    <w:basedOn w:val="a"/>
    <w:next w:val="a"/>
    <w:uiPriority w:val="99"/>
    <w:rsid w:val="00695C4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</w:style>
  <w:style w:type="paragraph" w:customStyle="1" w:styleId="afffa">
    <w:name w:val="Прижатый влево"/>
    <w:basedOn w:val="a"/>
    <w:next w:val="a"/>
    <w:uiPriority w:val="99"/>
    <w:rsid w:val="00695C43"/>
    <w:pPr>
      <w:widowControl w:val="0"/>
      <w:autoSpaceDE w:val="0"/>
      <w:autoSpaceDN w:val="0"/>
      <w:adjustRightInd w:val="0"/>
    </w:pPr>
  </w:style>
  <w:style w:type="paragraph" w:customStyle="1" w:styleId="afffb">
    <w:name w:val="Пример.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left="118" w:firstLine="602"/>
      <w:jc w:val="both"/>
    </w:pPr>
  </w:style>
  <w:style w:type="paragraph" w:customStyle="1" w:styleId="afffc">
    <w:name w:val="Примечание."/>
    <w:basedOn w:val="aff2"/>
    <w:next w:val="a"/>
    <w:uiPriority w:val="99"/>
    <w:rsid w:val="00695C43"/>
  </w:style>
  <w:style w:type="character" w:customStyle="1" w:styleId="afffd">
    <w:name w:val="Продолжение ссылки"/>
    <w:basedOn w:val="af4"/>
    <w:uiPriority w:val="99"/>
    <w:rsid w:val="00695C43"/>
    <w:rPr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right="118"/>
      <w:jc w:val="both"/>
    </w:pPr>
  </w:style>
  <w:style w:type="paragraph" w:customStyle="1" w:styleId="affff">
    <w:name w:val="Ссылка на официальную публикацию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0">
    <w:name w:val="Текст в таблице"/>
    <w:basedOn w:val="aff6"/>
    <w:next w:val="a"/>
    <w:uiPriority w:val="99"/>
    <w:rsid w:val="00695C43"/>
    <w:pPr>
      <w:ind w:firstLine="720"/>
    </w:pPr>
  </w:style>
  <w:style w:type="paragraph" w:customStyle="1" w:styleId="affff1">
    <w:name w:val="Текст ЭР (см. также)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200"/>
    </w:pPr>
    <w:rPr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695C43"/>
    <w:pPr>
      <w:widowControl w:val="0"/>
      <w:autoSpaceDE w:val="0"/>
      <w:autoSpaceDN w:val="0"/>
      <w:adjustRightInd w:val="0"/>
    </w:pPr>
    <w:rPr>
      <w:shd w:val="clear" w:color="auto" w:fill="FFFF00"/>
    </w:rPr>
  </w:style>
  <w:style w:type="paragraph" w:customStyle="1" w:styleId="affff3">
    <w:name w:val="Формула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4">
    <w:name w:val="Центрированный (таблица)"/>
    <w:basedOn w:val="aff6"/>
    <w:next w:val="a"/>
    <w:uiPriority w:val="99"/>
    <w:rsid w:val="00695C4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300"/>
    </w:pPr>
    <w:rPr>
      <w:sz w:val="26"/>
      <w:szCs w:val="26"/>
    </w:rPr>
  </w:style>
  <w:style w:type="character" w:styleId="affff5">
    <w:name w:val="page number"/>
    <w:basedOn w:val="a0"/>
    <w:rsid w:val="00695C43"/>
  </w:style>
  <w:style w:type="paragraph" w:customStyle="1" w:styleId="BlockQuotation">
    <w:name w:val="Block Quotation"/>
    <w:basedOn w:val="a"/>
    <w:rsid w:val="00695C43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styleId="affff6">
    <w:name w:val="Body Text"/>
    <w:basedOn w:val="a"/>
    <w:link w:val="affff7"/>
    <w:rsid w:val="00695C4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ffff7">
    <w:name w:val="Основной текст Знак"/>
    <w:basedOn w:val="a0"/>
    <w:link w:val="affff6"/>
    <w:rsid w:val="00695C4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695C4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95C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6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6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0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0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060ED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ff8">
    <w:name w:val="Знак Знак Знак"/>
    <w:basedOn w:val="a"/>
    <w:rsid w:val="00060ED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ff9">
    <w:name w:val="Стиль таблицы"/>
    <w:basedOn w:val="a"/>
    <w:rsid w:val="00060ED2"/>
    <w:pPr>
      <w:jc w:val="center"/>
    </w:pPr>
    <w:rPr>
      <w:rFonts w:ascii="Arial Narrow" w:hAnsi="Arial Narrow"/>
      <w:b/>
      <w:szCs w:val="20"/>
      <w:lang w:eastAsia="en-US"/>
    </w:rPr>
  </w:style>
  <w:style w:type="paragraph" w:styleId="affffa">
    <w:name w:val="Closing"/>
    <w:basedOn w:val="a"/>
    <w:link w:val="affffb"/>
    <w:rsid w:val="00060ED2"/>
    <w:pPr>
      <w:ind w:left="4252"/>
    </w:pPr>
  </w:style>
  <w:style w:type="character" w:customStyle="1" w:styleId="affffb">
    <w:name w:val="Прощание Знак"/>
    <w:basedOn w:val="a0"/>
    <w:link w:val="affffa"/>
    <w:rsid w:val="00060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060ED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table" w:styleId="affffd">
    <w:name w:val="Table Grid"/>
    <w:basedOn w:val="a1"/>
    <w:uiPriority w:val="59"/>
    <w:rsid w:val="007F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A73C0D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6">
    <w:name w:val="Style6"/>
    <w:basedOn w:val="a"/>
    <w:uiPriority w:val="99"/>
    <w:rsid w:val="00A73C0D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">
    <w:name w:val="Style8"/>
    <w:basedOn w:val="a"/>
    <w:uiPriority w:val="99"/>
    <w:rsid w:val="00A73C0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A73C0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AD391-F39F-4D6C-9A91-5F7788DA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Римских Григорий Александрович</cp:lastModifiedBy>
  <cp:revision>56</cp:revision>
  <cp:lastPrinted>2016-04-27T11:39:00Z</cp:lastPrinted>
  <dcterms:created xsi:type="dcterms:W3CDTF">2014-01-14T10:27:00Z</dcterms:created>
  <dcterms:modified xsi:type="dcterms:W3CDTF">2017-03-21T14:31:00Z</dcterms:modified>
</cp:coreProperties>
</file>