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BD" w:rsidRPr="00E97FF1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74CBD" w:rsidRPr="00E97FF1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>к приказу Управления государственного заказа Ненецкого автономного округа</w:t>
      </w:r>
    </w:p>
    <w:p w:rsidR="00B74CBD" w:rsidRPr="00E97FF1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 xml:space="preserve">от </w:t>
      </w:r>
      <w:r w:rsidR="006C3985" w:rsidRPr="00E97FF1">
        <w:rPr>
          <w:rFonts w:ascii="Times New Roman" w:hAnsi="Times New Roman" w:cs="Times New Roman"/>
          <w:sz w:val="28"/>
          <w:szCs w:val="28"/>
        </w:rPr>
        <w:t>___</w:t>
      </w:r>
      <w:r w:rsidRPr="00E97FF1">
        <w:rPr>
          <w:rFonts w:ascii="Times New Roman" w:hAnsi="Times New Roman" w:cs="Times New Roman"/>
          <w:sz w:val="28"/>
          <w:szCs w:val="28"/>
        </w:rPr>
        <w:t>.</w:t>
      </w:r>
      <w:r w:rsidR="006C3985" w:rsidRPr="00E97FF1">
        <w:rPr>
          <w:rFonts w:ascii="Times New Roman" w:hAnsi="Times New Roman" w:cs="Times New Roman"/>
          <w:sz w:val="28"/>
          <w:szCs w:val="28"/>
        </w:rPr>
        <w:t>___</w:t>
      </w:r>
      <w:r w:rsidRPr="00E97FF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C3985" w:rsidRPr="00E97FF1">
        <w:rPr>
          <w:rFonts w:ascii="Times New Roman" w:hAnsi="Times New Roman" w:cs="Times New Roman"/>
          <w:sz w:val="28"/>
          <w:szCs w:val="28"/>
        </w:rPr>
        <w:t>___</w:t>
      </w:r>
    </w:p>
    <w:p w:rsidR="00B74CBD" w:rsidRPr="00E97FF1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>«О внесении изменений в отдельные приказы Управления государственного заказа Ненецкого автономного округа»</w:t>
      </w:r>
    </w:p>
    <w:p w:rsidR="00B74CBD" w:rsidRPr="00E97FF1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BD" w:rsidRPr="00E97FF1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Pr="00E97FF1" w:rsidRDefault="00B22CFB" w:rsidP="00B7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BD" w:rsidRPr="00E97FF1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1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74CBD" w:rsidRPr="00E97FF1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1">
        <w:rPr>
          <w:rFonts w:ascii="Times New Roman" w:hAnsi="Times New Roman" w:cs="Times New Roman"/>
          <w:b/>
          <w:sz w:val="28"/>
          <w:szCs w:val="28"/>
        </w:rPr>
        <w:t>в отдельные приказы</w:t>
      </w:r>
    </w:p>
    <w:p w:rsidR="00B74CBD" w:rsidRPr="00E97FF1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1">
        <w:rPr>
          <w:rFonts w:ascii="Times New Roman" w:hAnsi="Times New Roman" w:cs="Times New Roman"/>
          <w:b/>
          <w:sz w:val="28"/>
          <w:szCs w:val="28"/>
        </w:rPr>
        <w:t>Управления государственного заказа</w:t>
      </w:r>
    </w:p>
    <w:p w:rsidR="00B74CBD" w:rsidRPr="00E97FF1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B74CBD" w:rsidRPr="00E97FF1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BD" w:rsidRPr="00E97FF1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FF1" w:rsidRPr="00E97FF1" w:rsidRDefault="00731D01" w:rsidP="00E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>1</w:t>
      </w:r>
      <w:r w:rsidR="007335A9" w:rsidRPr="00E97FF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97FF1" w:rsidRPr="00E97FF1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государственных гражданских служащих Управления государственного заказа Ненецкого автономного округа и урегулированию конфликта интересов, утверждённое приказом Комитета государственного заказа Ненецкого автономного округа от 14.12.2010 № 7 (с изменениями, внесенными приказом Управления государственного заказа Ненецкого автономного округа от </w:t>
      </w:r>
      <w:r w:rsidR="00FB4117">
        <w:rPr>
          <w:rFonts w:ascii="Times New Roman" w:hAnsi="Times New Roman" w:cs="Times New Roman"/>
          <w:sz w:val="28"/>
          <w:szCs w:val="28"/>
        </w:rPr>
        <w:t>03</w:t>
      </w:r>
      <w:r w:rsidR="00E97FF1" w:rsidRPr="00E97FF1">
        <w:rPr>
          <w:rFonts w:ascii="Times New Roman" w:hAnsi="Times New Roman" w:cs="Times New Roman"/>
          <w:sz w:val="28"/>
          <w:szCs w:val="28"/>
        </w:rPr>
        <w:t>.0</w:t>
      </w:r>
      <w:r w:rsidR="00FB4117">
        <w:rPr>
          <w:rFonts w:ascii="Times New Roman" w:hAnsi="Times New Roman" w:cs="Times New Roman"/>
          <w:sz w:val="28"/>
          <w:szCs w:val="28"/>
        </w:rPr>
        <w:t>3</w:t>
      </w:r>
      <w:r w:rsidR="00E97FF1" w:rsidRPr="00E97FF1">
        <w:rPr>
          <w:rFonts w:ascii="Times New Roman" w:hAnsi="Times New Roman" w:cs="Times New Roman"/>
          <w:sz w:val="28"/>
          <w:szCs w:val="28"/>
        </w:rPr>
        <w:t>.201</w:t>
      </w:r>
      <w:r w:rsidR="00FB4117">
        <w:rPr>
          <w:rFonts w:ascii="Times New Roman" w:hAnsi="Times New Roman" w:cs="Times New Roman"/>
          <w:sz w:val="28"/>
          <w:szCs w:val="28"/>
        </w:rPr>
        <w:t>7</w:t>
      </w:r>
      <w:r w:rsidR="00E97FF1" w:rsidRPr="00E97FF1">
        <w:rPr>
          <w:rFonts w:ascii="Times New Roman" w:hAnsi="Times New Roman" w:cs="Times New Roman"/>
          <w:sz w:val="28"/>
          <w:szCs w:val="28"/>
        </w:rPr>
        <w:t xml:space="preserve"> № </w:t>
      </w:r>
      <w:r w:rsidR="00FB4117">
        <w:rPr>
          <w:rFonts w:ascii="Times New Roman" w:hAnsi="Times New Roman" w:cs="Times New Roman"/>
          <w:sz w:val="28"/>
          <w:szCs w:val="28"/>
        </w:rPr>
        <w:t>5</w:t>
      </w:r>
      <w:r w:rsidR="00E97FF1" w:rsidRPr="00E97FF1">
        <w:rPr>
          <w:rFonts w:ascii="Times New Roman" w:hAnsi="Times New Roman" w:cs="Times New Roman"/>
          <w:sz w:val="28"/>
          <w:szCs w:val="28"/>
        </w:rPr>
        <w:t>) дополнить пун</w:t>
      </w:r>
      <w:r w:rsidR="00FB4117">
        <w:rPr>
          <w:rFonts w:ascii="Times New Roman" w:hAnsi="Times New Roman" w:cs="Times New Roman"/>
          <w:sz w:val="28"/>
          <w:szCs w:val="28"/>
        </w:rPr>
        <w:t>ктом 14.6 следующего содержания:</w:t>
      </w:r>
      <w:proofErr w:type="gramEnd"/>
    </w:p>
    <w:p w:rsidR="00E97FF1" w:rsidRPr="00E97FF1" w:rsidRDefault="00E97FF1" w:rsidP="00E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>«14.6 Мотивированные заключения, предусмотренные пунктами 14.1, 14.3 и 14.4 настоящего Положения, должны содержать:</w:t>
      </w:r>
    </w:p>
    <w:p w:rsidR="00E97FF1" w:rsidRPr="00E97FF1" w:rsidRDefault="00FB4117" w:rsidP="00FB41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97FF1" w:rsidRPr="00E97FF1">
        <w:rPr>
          <w:rFonts w:ascii="Times New Roman" w:hAnsi="Times New Roman" w:cs="Times New Roman"/>
          <w:sz w:val="28"/>
          <w:szCs w:val="28"/>
        </w:rPr>
        <w:t>информацию, изложенную в обращениях или уведомлениях, указанных в абзацах втором и пятом подпункта 2 и подпункте 5 пункта 13 настоящего Положения;</w:t>
      </w:r>
    </w:p>
    <w:p w:rsidR="00E97FF1" w:rsidRPr="00E97FF1" w:rsidRDefault="00FB4117" w:rsidP="00FB41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97FF1" w:rsidRPr="00E97FF1">
        <w:rPr>
          <w:rFonts w:ascii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7FF1" w:rsidRPr="00E97FF1" w:rsidRDefault="00FB4117" w:rsidP="00FB41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97FF1" w:rsidRPr="00E97FF1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FF1" w:rsidRPr="00E97FF1">
        <w:rPr>
          <w:rFonts w:ascii="Times New Roman" w:hAnsi="Times New Roman" w:cs="Times New Roman"/>
          <w:sz w:val="28"/>
          <w:szCs w:val="28"/>
        </w:rPr>
        <w:t>.</w:t>
      </w:r>
    </w:p>
    <w:p w:rsidR="008D5BD1" w:rsidRPr="00E97FF1" w:rsidRDefault="00FB4117" w:rsidP="008D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714CB" w:rsidRPr="00E97FF1">
        <w:rPr>
          <w:rFonts w:ascii="Times New Roman" w:hAnsi="Times New Roman" w:cs="Times New Roman"/>
          <w:sz w:val="28"/>
          <w:szCs w:val="28"/>
        </w:rPr>
        <w:t>Сноску 3 приложения</w:t>
      </w:r>
      <w:r w:rsidR="008D5BD1" w:rsidRPr="00E97FF1">
        <w:rPr>
          <w:rFonts w:ascii="Times New Roman" w:hAnsi="Times New Roman" w:cs="Times New Roman"/>
          <w:sz w:val="28"/>
          <w:szCs w:val="28"/>
        </w:rPr>
        <w:t xml:space="preserve"> 1 к приказу Управления государственного заказа Ненецкого автономного округа от 12.05.2016 № 14 «Об утверждении типового контракта на поставку продуктов питания» (с изменениями, </w:t>
      </w:r>
      <w:r w:rsidR="008D5BD1" w:rsidRPr="00E97FF1">
        <w:rPr>
          <w:rFonts w:ascii="Times New Roman" w:hAnsi="Times New Roman" w:cs="Times New Roman"/>
          <w:sz w:val="28"/>
          <w:szCs w:val="28"/>
        </w:rPr>
        <w:lastRenderedPageBreak/>
        <w:t>внесенными приказом Управления государственного заказа Ненецкого автономного округа от 1</w:t>
      </w:r>
      <w:r w:rsidR="001714CB" w:rsidRPr="00E97FF1">
        <w:rPr>
          <w:rFonts w:ascii="Times New Roman" w:hAnsi="Times New Roman" w:cs="Times New Roman"/>
          <w:sz w:val="28"/>
          <w:szCs w:val="28"/>
        </w:rPr>
        <w:t>0</w:t>
      </w:r>
      <w:r w:rsidR="008D5BD1" w:rsidRPr="00E97FF1">
        <w:rPr>
          <w:rFonts w:ascii="Times New Roman" w:hAnsi="Times New Roman" w:cs="Times New Roman"/>
          <w:sz w:val="28"/>
          <w:szCs w:val="28"/>
        </w:rPr>
        <w:t>.0</w:t>
      </w:r>
      <w:r w:rsidR="001714CB" w:rsidRPr="00E97FF1">
        <w:rPr>
          <w:rFonts w:ascii="Times New Roman" w:hAnsi="Times New Roman" w:cs="Times New Roman"/>
          <w:sz w:val="28"/>
          <w:szCs w:val="28"/>
        </w:rPr>
        <w:t>7</w:t>
      </w:r>
      <w:r w:rsidR="008D5BD1" w:rsidRPr="00E97FF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1714CB" w:rsidRPr="00E97FF1">
        <w:rPr>
          <w:rFonts w:ascii="Times New Roman" w:hAnsi="Times New Roman" w:cs="Times New Roman"/>
          <w:sz w:val="28"/>
          <w:szCs w:val="28"/>
        </w:rPr>
        <w:t>11</w:t>
      </w:r>
      <w:r w:rsidR="008D5BD1" w:rsidRPr="00E97FF1">
        <w:rPr>
          <w:rFonts w:ascii="Times New Roman" w:hAnsi="Times New Roman" w:cs="Times New Roman"/>
          <w:sz w:val="28"/>
          <w:szCs w:val="28"/>
        </w:rPr>
        <w:t xml:space="preserve">) </w:t>
      </w:r>
      <w:r w:rsidR="001714CB" w:rsidRPr="00E97F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5BD1" w:rsidRPr="00E97FF1" w:rsidRDefault="001714CB" w:rsidP="008D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>«</w:t>
      </w:r>
      <w:r w:rsidR="003C643D" w:rsidRPr="00E97F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3C643D" w:rsidRPr="00E97FF1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3C643D" w:rsidRPr="00E97FF1">
        <w:rPr>
          <w:rFonts w:ascii="Times New Roman" w:hAnsi="Times New Roman" w:cs="Times New Roman"/>
          <w:sz w:val="28"/>
          <w:szCs w:val="28"/>
        </w:rPr>
        <w:t>казывается конкретный срок, но не более 30 дней. В случае</w:t>
      </w:r>
      <w:proofErr w:type="gramStart"/>
      <w:r w:rsidR="00FB41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643D" w:rsidRPr="00E97FF1">
        <w:rPr>
          <w:rFonts w:ascii="Times New Roman" w:hAnsi="Times New Roman" w:cs="Times New Roman"/>
          <w:sz w:val="28"/>
          <w:szCs w:val="28"/>
        </w:rPr>
        <w:t xml:space="preserve"> если в извещении об осуществлении закупки установлено ограничение  в отношении участников закупок в соответствии </w:t>
      </w:r>
      <w:r w:rsidR="00FB4117">
        <w:rPr>
          <w:rFonts w:ascii="Times New Roman" w:hAnsi="Times New Roman" w:cs="Times New Roman"/>
          <w:sz w:val="28"/>
          <w:szCs w:val="28"/>
        </w:rPr>
        <w:t xml:space="preserve">с </w:t>
      </w:r>
      <w:r w:rsidR="003C643D" w:rsidRPr="00E97FF1">
        <w:rPr>
          <w:rFonts w:ascii="Times New Roman" w:hAnsi="Times New Roman" w:cs="Times New Roman"/>
          <w:sz w:val="28"/>
          <w:szCs w:val="28"/>
        </w:rPr>
        <w:t>частью 3 статьи 30 Федерального закона, указывается не более 15 рабочих дней.».</w:t>
      </w:r>
    </w:p>
    <w:p w:rsidR="0045783E" w:rsidRPr="00E97FF1" w:rsidRDefault="0045783E" w:rsidP="0045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Перечень заказчиков Ненецкого автономного округа</w:t>
      </w:r>
      <w:r w:rsidRPr="00E97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определение поставщиков (подрядчиков, исполнителей) осуществляется централизованно, утверждённый</w:t>
      </w:r>
      <w:r w:rsidRPr="00E97FF1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97FF1">
        <w:rPr>
          <w:rFonts w:ascii="Times New Roman" w:hAnsi="Times New Roman" w:cs="Times New Roman"/>
          <w:sz w:val="28"/>
          <w:szCs w:val="28"/>
        </w:rPr>
        <w:t xml:space="preserve"> государственного заказа Ненецкого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06.09.2016 № 23</w:t>
      </w:r>
      <w:r w:rsidRPr="00E9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5783E" w:rsidRDefault="0045783E" w:rsidP="0073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5783E" w:rsidRDefault="0045783E" w:rsidP="0073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2.1 следующего содержания:</w:t>
      </w:r>
    </w:p>
    <w:p w:rsidR="008D3088" w:rsidRPr="00E97FF1" w:rsidRDefault="003762C0" w:rsidP="0073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«2.1 </w:t>
      </w:r>
      <w:r w:rsidRPr="003762C0">
        <w:rPr>
          <w:rFonts w:ascii="Times New Roman" w:hAnsi="Times New Roman" w:cs="Times New Roman"/>
          <w:sz w:val="28"/>
          <w:szCs w:val="28"/>
        </w:rPr>
        <w:t xml:space="preserve">Для заказчиков Ненецкого автономного округа, указанных в подпунктах 1, 2 и 3 пункта 1 настоящего Перечня, централизованное определение подрядчиков (исполнителей) осуществляется </w:t>
      </w:r>
      <w:r>
        <w:rPr>
          <w:rFonts w:ascii="Times New Roman" w:hAnsi="Times New Roman" w:cs="Times New Roman"/>
          <w:sz w:val="28"/>
          <w:szCs w:val="28"/>
        </w:rPr>
        <w:t>при закупках товаров, работ, услуг с начальной (максимальной) ценой договора от 100 тыс. рублей до 100 млн. рублей (способ определения поставщика (подрядчика, исполнителя) – электронный аукцион, открытый конкурс, двухэтапный конкурс, конкурс с ограниченным участием</w:t>
      </w:r>
      <w:r w:rsidR="001B090E">
        <w:rPr>
          <w:rFonts w:ascii="Times New Roman" w:hAnsi="Times New Roman" w:cs="Times New Roman"/>
          <w:sz w:val="28"/>
          <w:szCs w:val="28"/>
        </w:rPr>
        <w:t>).».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1239" w:rsidRDefault="00E21239" w:rsidP="00A2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90E" w:rsidRPr="00E97FF1" w:rsidRDefault="001B090E" w:rsidP="00A2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39" w:rsidRPr="00E97FF1" w:rsidRDefault="00E21239" w:rsidP="00E2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F1">
        <w:rPr>
          <w:rFonts w:ascii="Times New Roman" w:hAnsi="Times New Roman" w:cs="Times New Roman"/>
          <w:sz w:val="28"/>
          <w:szCs w:val="28"/>
        </w:rPr>
        <w:t>__________</w:t>
      </w:r>
    </w:p>
    <w:p w:rsidR="00A25028" w:rsidRPr="00E97FF1" w:rsidRDefault="00A25028" w:rsidP="00E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028" w:rsidRPr="00E97FF1" w:rsidSect="00893E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94" w:rsidRDefault="00D27B94" w:rsidP="00815884">
      <w:pPr>
        <w:spacing w:after="0" w:line="240" w:lineRule="auto"/>
      </w:pPr>
      <w:r>
        <w:separator/>
      </w:r>
    </w:p>
  </w:endnote>
  <w:endnote w:type="continuationSeparator" w:id="0">
    <w:p w:rsidR="00D27B94" w:rsidRDefault="00D27B94" w:rsidP="008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94" w:rsidRDefault="00D27B94" w:rsidP="00815884">
      <w:pPr>
        <w:spacing w:after="0" w:line="240" w:lineRule="auto"/>
      </w:pPr>
      <w:r>
        <w:separator/>
      </w:r>
    </w:p>
  </w:footnote>
  <w:footnote w:type="continuationSeparator" w:id="0">
    <w:p w:rsidR="00D27B94" w:rsidRDefault="00D27B94" w:rsidP="0081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6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5AC6" w:rsidRPr="00ED5AC6" w:rsidRDefault="00ED5AC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A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9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5A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5AC6" w:rsidRDefault="00ED5A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BD"/>
    <w:rsid w:val="00010B61"/>
    <w:rsid w:val="000326B4"/>
    <w:rsid w:val="00042598"/>
    <w:rsid w:val="00060C86"/>
    <w:rsid w:val="00071C89"/>
    <w:rsid w:val="00073E94"/>
    <w:rsid w:val="00075F4F"/>
    <w:rsid w:val="000831E0"/>
    <w:rsid w:val="00083BC7"/>
    <w:rsid w:val="000A0C38"/>
    <w:rsid w:val="000B20AF"/>
    <w:rsid w:val="000C1ADD"/>
    <w:rsid w:val="000D391D"/>
    <w:rsid w:val="000D7E55"/>
    <w:rsid w:val="000F3656"/>
    <w:rsid w:val="00100AD9"/>
    <w:rsid w:val="00100B5E"/>
    <w:rsid w:val="00145A3D"/>
    <w:rsid w:val="001714CB"/>
    <w:rsid w:val="00176001"/>
    <w:rsid w:val="00184C50"/>
    <w:rsid w:val="00197C5F"/>
    <w:rsid w:val="001B090E"/>
    <w:rsid w:val="001B251C"/>
    <w:rsid w:val="001B55FF"/>
    <w:rsid w:val="001B6129"/>
    <w:rsid w:val="001C27A4"/>
    <w:rsid w:val="001C2F11"/>
    <w:rsid w:val="001C767C"/>
    <w:rsid w:val="001D6BF1"/>
    <w:rsid w:val="001E6966"/>
    <w:rsid w:val="001F27F0"/>
    <w:rsid w:val="001F4D41"/>
    <w:rsid w:val="001F581F"/>
    <w:rsid w:val="001F7192"/>
    <w:rsid w:val="00200530"/>
    <w:rsid w:val="002309ED"/>
    <w:rsid w:val="00234F98"/>
    <w:rsid w:val="002574B5"/>
    <w:rsid w:val="00261EAC"/>
    <w:rsid w:val="00263752"/>
    <w:rsid w:val="00267883"/>
    <w:rsid w:val="002746A0"/>
    <w:rsid w:val="002747AE"/>
    <w:rsid w:val="00290D18"/>
    <w:rsid w:val="00297D81"/>
    <w:rsid w:val="002A616C"/>
    <w:rsid w:val="002B2353"/>
    <w:rsid w:val="002D3D06"/>
    <w:rsid w:val="002D5328"/>
    <w:rsid w:val="002F02BB"/>
    <w:rsid w:val="002F3758"/>
    <w:rsid w:val="0030792D"/>
    <w:rsid w:val="003079FA"/>
    <w:rsid w:val="00322370"/>
    <w:rsid w:val="003268CF"/>
    <w:rsid w:val="00327189"/>
    <w:rsid w:val="00331401"/>
    <w:rsid w:val="0033722A"/>
    <w:rsid w:val="0034773F"/>
    <w:rsid w:val="003634CA"/>
    <w:rsid w:val="00365673"/>
    <w:rsid w:val="00374546"/>
    <w:rsid w:val="00374727"/>
    <w:rsid w:val="0037507D"/>
    <w:rsid w:val="003762C0"/>
    <w:rsid w:val="0038301D"/>
    <w:rsid w:val="003877E4"/>
    <w:rsid w:val="00393CBC"/>
    <w:rsid w:val="003B283C"/>
    <w:rsid w:val="003C475F"/>
    <w:rsid w:val="003C4CBE"/>
    <w:rsid w:val="003C643D"/>
    <w:rsid w:val="003D419D"/>
    <w:rsid w:val="003E0AC1"/>
    <w:rsid w:val="003E4467"/>
    <w:rsid w:val="003F7926"/>
    <w:rsid w:val="00400BCE"/>
    <w:rsid w:val="004016C4"/>
    <w:rsid w:val="00406F70"/>
    <w:rsid w:val="00412D8D"/>
    <w:rsid w:val="004172A9"/>
    <w:rsid w:val="00426EC1"/>
    <w:rsid w:val="0045783E"/>
    <w:rsid w:val="0048021F"/>
    <w:rsid w:val="004835A0"/>
    <w:rsid w:val="00487356"/>
    <w:rsid w:val="00495827"/>
    <w:rsid w:val="004A6FB4"/>
    <w:rsid w:val="004D08FE"/>
    <w:rsid w:val="004D10F4"/>
    <w:rsid w:val="004E3344"/>
    <w:rsid w:val="004E7141"/>
    <w:rsid w:val="004F08A3"/>
    <w:rsid w:val="004F4448"/>
    <w:rsid w:val="00500766"/>
    <w:rsid w:val="00501351"/>
    <w:rsid w:val="00505693"/>
    <w:rsid w:val="0051724D"/>
    <w:rsid w:val="00517948"/>
    <w:rsid w:val="00517B6F"/>
    <w:rsid w:val="00522886"/>
    <w:rsid w:val="0052502D"/>
    <w:rsid w:val="005257D7"/>
    <w:rsid w:val="00531961"/>
    <w:rsid w:val="00551562"/>
    <w:rsid w:val="00566A9C"/>
    <w:rsid w:val="00587453"/>
    <w:rsid w:val="005A0C20"/>
    <w:rsid w:val="005B656E"/>
    <w:rsid w:val="005C11A7"/>
    <w:rsid w:val="005C56EF"/>
    <w:rsid w:val="005E1468"/>
    <w:rsid w:val="005E166E"/>
    <w:rsid w:val="005E3E6A"/>
    <w:rsid w:val="005E6D46"/>
    <w:rsid w:val="005F251B"/>
    <w:rsid w:val="00622140"/>
    <w:rsid w:val="00641276"/>
    <w:rsid w:val="006421D5"/>
    <w:rsid w:val="006443C7"/>
    <w:rsid w:val="00652351"/>
    <w:rsid w:val="00671936"/>
    <w:rsid w:val="006731AB"/>
    <w:rsid w:val="00687031"/>
    <w:rsid w:val="00690927"/>
    <w:rsid w:val="006A0EAD"/>
    <w:rsid w:val="006A2634"/>
    <w:rsid w:val="006A37DE"/>
    <w:rsid w:val="006A7D37"/>
    <w:rsid w:val="006B3705"/>
    <w:rsid w:val="006C3985"/>
    <w:rsid w:val="006C4776"/>
    <w:rsid w:val="006E18AB"/>
    <w:rsid w:val="007255EF"/>
    <w:rsid w:val="00731D01"/>
    <w:rsid w:val="007335A9"/>
    <w:rsid w:val="00733C91"/>
    <w:rsid w:val="00735BD5"/>
    <w:rsid w:val="00772BCC"/>
    <w:rsid w:val="00786E09"/>
    <w:rsid w:val="00796F38"/>
    <w:rsid w:val="00797C2E"/>
    <w:rsid w:val="007A1633"/>
    <w:rsid w:val="007A62B5"/>
    <w:rsid w:val="007B722B"/>
    <w:rsid w:val="007C1FD5"/>
    <w:rsid w:val="007C4BA4"/>
    <w:rsid w:val="007D5A20"/>
    <w:rsid w:val="007E12F4"/>
    <w:rsid w:val="007F4BE8"/>
    <w:rsid w:val="007F6789"/>
    <w:rsid w:val="00801586"/>
    <w:rsid w:val="00802EE1"/>
    <w:rsid w:val="008108D7"/>
    <w:rsid w:val="00815884"/>
    <w:rsid w:val="00817D4D"/>
    <w:rsid w:val="00833510"/>
    <w:rsid w:val="00844E67"/>
    <w:rsid w:val="00847A5A"/>
    <w:rsid w:val="008505E7"/>
    <w:rsid w:val="00853220"/>
    <w:rsid w:val="00854418"/>
    <w:rsid w:val="00855B64"/>
    <w:rsid w:val="00870EE6"/>
    <w:rsid w:val="00875CA1"/>
    <w:rsid w:val="00877180"/>
    <w:rsid w:val="00893EBA"/>
    <w:rsid w:val="008C599B"/>
    <w:rsid w:val="008C774C"/>
    <w:rsid w:val="008D1386"/>
    <w:rsid w:val="008D3088"/>
    <w:rsid w:val="008D5BD1"/>
    <w:rsid w:val="008D6CE2"/>
    <w:rsid w:val="008D74DC"/>
    <w:rsid w:val="008E7C53"/>
    <w:rsid w:val="009067F2"/>
    <w:rsid w:val="00931B72"/>
    <w:rsid w:val="00932233"/>
    <w:rsid w:val="0096362D"/>
    <w:rsid w:val="0096556E"/>
    <w:rsid w:val="009A231D"/>
    <w:rsid w:val="009C6DFB"/>
    <w:rsid w:val="009D2296"/>
    <w:rsid w:val="009E0D69"/>
    <w:rsid w:val="009F29A3"/>
    <w:rsid w:val="00A0022B"/>
    <w:rsid w:val="00A0594D"/>
    <w:rsid w:val="00A23D2D"/>
    <w:rsid w:val="00A25028"/>
    <w:rsid w:val="00A267B4"/>
    <w:rsid w:val="00A30E41"/>
    <w:rsid w:val="00A3199C"/>
    <w:rsid w:val="00A45F41"/>
    <w:rsid w:val="00A47BAF"/>
    <w:rsid w:val="00A56296"/>
    <w:rsid w:val="00A67360"/>
    <w:rsid w:val="00AB7A57"/>
    <w:rsid w:val="00AC29B2"/>
    <w:rsid w:val="00AE33EE"/>
    <w:rsid w:val="00B01577"/>
    <w:rsid w:val="00B0615A"/>
    <w:rsid w:val="00B1161E"/>
    <w:rsid w:val="00B119A2"/>
    <w:rsid w:val="00B22CFB"/>
    <w:rsid w:val="00B33F5E"/>
    <w:rsid w:val="00B36E58"/>
    <w:rsid w:val="00B37526"/>
    <w:rsid w:val="00B42269"/>
    <w:rsid w:val="00B42890"/>
    <w:rsid w:val="00B5059F"/>
    <w:rsid w:val="00B74CBD"/>
    <w:rsid w:val="00BA0323"/>
    <w:rsid w:val="00BA045B"/>
    <w:rsid w:val="00BA29A4"/>
    <w:rsid w:val="00BB37DB"/>
    <w:rsid w:val="00BD7454"/>
    <w:rsid w:val="00BE7744"/>
    <w:rsid w:val="00C04AB0"/>
    <w:rsid w:val="00C17198"/>
    <w:rsid w:val="00C41387"/>
    <w:rsid w:val="00C4195B"/>
    <w:rsid w:val="00C43F8E"/>
    <w:rsid w:val="00C52D97"/>
    <w:rsid w:val="00C61FA1"/>
    <w:rsid w:val="00C81243"/>
    <w:rsid w:val="00C82941"/>
    <w:rsid w:val="00C94454"/>
    <w:rsid w:val="00CA6212"/>
    <w:rsid w:val="00CB6C1B"/>
    <w:rsid w:val="00CC0B8B"/>
    <w:rsid w:val="00CD0C31"/>
    <w:rsid w:val="00CE4126"/>
    <w:rsid w:val="00D01E1E"/>
    <w:rsid w:val="00D04CAD"/>
    <w:rsid w:val="00D1446C"/>
    <w:rsid w:val="00D27B94"/>
    <w:rsid w:val="00D33B46"/>
    <w:rsid w:val="00D353E5"/>
    <w:rsid w:val="00D45E8D"/>
    <w:rsid w:val="00D5333D"/>
    <w:rsid w:val="00D60203"/>
    <w:rsid w:val="00D60DC3"/>
    <w:rsid w:val="00D64BE3"/>
    <w:rsid w:val="00D73365"/>
    <w:rsid w:val="00DA5592"/>
    <w:rsid w:val="00DA6948"/>
    <w:rsid w:val="00DB2454"/>
    <w:rsid w:val="00DC149F"/>
    <w:rsid w:val="00DD0DED"/>
    <w:rsid w:val="00DE665D"/>
    <w:rsid w:val="00DF26C2"/>
    <w:rsid w:val="00E1415B"/>
    <w:rsid w:val="00E17093"/>
    <w:rsid w:val="00E21239"/>
    <w:rsid w:val="00E24995"/>
    <w:rsid w:val="00E26029"/>
    <w:rsid w:val="00E30362"/>
    <w:rsid w:val="00E317B3"/>
    <w:rsid w:val="00E35DBE"/>
    <w:rsid w:val="00E6191D"/>
    <w:rsid w:val="00E63ECE"/>
    <w:rsid w:val="00E70A15"/>
    <w:rsid w:val="00E7162A"/>
    <w:rsid w:val="00E765D6"/>
    <w:rsid w:val="00E7662F"/>
    <w:rsid w:val="00E86614"/>
    <w:rsid w:val="00E97FF1"/>
    <w:rsid w:val="00EB0393"/>
    <w:rsid w:val="00EC35AC"/>
    <w:rsid w:val="00EC404F"/>
    <w:rsid w:val="00EC63E8"/>
    <w:rsid w:val="00EC6EDC"/>
    <w:rsid w:val="00ED2CD1"/>
    <w:rsid w:val="00ED5463"/>
    <w:rsid w:val="00ED5AC6"/>
    <w:rsid w:val="00ED7885"/>
    <w:rsid w:val="00F00022"/>
    <w:rsid w:val="00F01158"/>
    <w:rsid w:val="00F05CEA"/>
    <w:rsid w:val="00F36266"/>
    <w:rsid w:val="00F37F14"/>
    <w:rsid w:val="00F4589A"/>
    <w:rsid w:val="00F45C7E"/>
    <w:rsid w:val="00F514F8"/>
    <w:rsid w:val="00F71193"/>
    <w:rsid w:val="00F73660"/>
    <w:rsid w:val="00F90F34"/>
    <w:rsid w:val="00F924C6"/>
    <w:rsid w:val="00FB4117"/>
    <w:rsid w:val="00FD5FDD"/>
    <w:rsid w:val="00FD6BB5"/>
    <w:rsid w:val="00FE1B9B"/>
    <w:rsid w:val="00FE21A1"/>
    <w:rsid w:val="00FE23B7"/>
    <w:rsid w:val="00FE522C"/>
    <w:rsid w:val="00FF754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8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5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5884"/>
    <w:rPr>
      <w:vertAlign w:val="superscript"/>
    </w:rPr>
  </w:style>
  <w:style w:type="paragraph" w:customStyle="1" w:styleId="ConsNonformat">
    <w:name w:val="ConsNonformat"/>
    <w:rsid w:val="00D353E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AC6"/>
  </w:style>
  <w:style w:type="paragraph" w:styleId="a8">
    <w:name w:val="footer"/>
    <w:basedOn w:val="a"/>
    <w:link w:val="a9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AC6"/>
  </w:style>
  <w:style w:type="paragraph" w:styleId="aa">
    <w:name w:val="Balloon Text"/>
    <w:basedOn w:val="a"/>
    <w:link w:val="ab"/>
    <w:uiPriority w:val="99"/>
    <w:semiHidden/>
    <w:unhideWhenUsed/>
    <w:rsid w:val="00ED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A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3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8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5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5884"/>
    <w:rPr>
      <w:vertAlign w:val="superscript"/>
    </w:rPr>
  </w:style>
  <w:style w:type="paragraph" w:customStyle="1" w:styleId="ConsNonformat">
    <w:name w:val="ConsNonformat"/>
    <w:rsid w:val="00D353E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AC6"/>
  </w:style>
  <w:style w:type="paragraph" w:styleId="a8">
    <w:name w:val="footer"/>
    <w:basedOn w:val="a"/>
    <w:link w:val="a9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AC6"/>
  </w:style>
  <w:style w:type="paragraph" w:styleId="aa">
    <w:name w:val="Balloon Text"/>
    <w:basedOn w:val="a"/>
    <w:link w:val="ab"/>
    <w:uiPriority w:val="99"/>
    <w:semiHidden/>
    <w:unhideWhenUsed/>
    <w:rsid w:val="00ED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A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3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BF6-E25B-458C-9144-EEF66586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108</cp:revision>
  <cp:lastPrinted>2017-09-26T14:10:00Z</cp:lastPrinted>
  <dcterms:created xsi:type="dcterms:W3CDTF">2017-01-09T14:06:00Z</dcterms:created>
  <dcterms:modified xsi:type="dcterms:W3CDTF">2017-09-29T08:05:00Z</dcterms:modified>
</cp:coreProperties>
</file>